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C6E" w:rsidRPr="00311D06" w:rsidRDefault="004E6E0E" w:rsidP="003F6A8B">
      <w:pPr>
        <w:spacing w:after="120"/>
        <w:ind w:firstLine="709"/>
        <w:jc w:val="center"/>
        <w:rPr>
          <w:b/>
          <w:caps/>
          <w:szCs w:val="24"/>
        </w:rPr>
      </w:pPr>
      <w:r w:rsidRPr="00311D06">
        <w:rPr>
          <w:b/>
          <w:caps/>
          <w:szCs w:val="24"/>
        </w:rPr>
        <w:t xml:space="preserve">До Вашої уваги прес-огляд засідання </w:t>
      </w:r>
    </w:p>
    <w:p w:rsidR="00796C6E" w:rsidRPr="00311D06" w:rsidRDefault="004E6E0E" w:rsidP="003F6A8B">
      <w:pPr>
        <w:spacing w:after="120"/>
        <w:ind w:firstLine="709"/>
        <w:jc w:val="center"/>
        <w:rPr>
          <w:b/>
          <w:caps/>
          <w:szCs w:val="24"/>
        </w:rPr>
      </w:pPr>
      <w:r w:rsidRPr="00311D06">
        <w:rPr>
          <w:b/>
          <w:caps/>
          <w:szCs w:val="24"/>
        </w:rPr>
        <w:t>Аудиторської палати україни</w:t>
      </w:r>
      <w:r w:rsidR="006E1F89" w:rsidRPr="00311D06">
        <w:rPr>
          <w:b/>
          <w:caps/>
          <w:szCs w:val="24"/>
          <w:lang w:val="ru-RU"/>
        </w:rPr>
        <w:t>,</w:t>
      </w:r>
      <w:r w:rsidRPr="00311D06">
        <w:rPr>
          <w:b/>
          <w:caps/>
          <w:szCs w:val="24"/>
        </w:rPr>
        <w:t xml:space="preserve"> </w:t>
      </w:r>
    </w:p>
    <w:p w:rsidR="001E7ED1" w:rsidRPr="00311D06" w:rsidRDefault="00796C6E" w:rsidP="008C512B">
      <w:pPr>
        <w:spacing w:after="120"/>
        <w:ind w:firstLine="709"/>
        <w:jc w:val="center"/>
        <w:rPr>
          <w:b/>
          <w:caps/>
          <w:sz w:val="28"/>
          <w:szCs w:val="28"/>
        </w:rPr>
      </w:pPr>
      <w:r w:rsidRPr="00311D06">
        <w:rPr>
          <w:b/>
          <w:szCs w:val="24"/>
        </w:rPr>
        <w:t>яке відбулося 2</w:t>
      </w:r>
      <w:r w:rsidR="009D2952" w:rsidRPr="00311D06">
        <w:rPr>
          <w:b/>
          <w:szCs w:val="24"/>
        </w:rPr>
        <w:t>3</w:t>
      </w:r>
      <w:r w:rsidR="00F775B2" w:rsidRPr="00311D06">
        <w:rPr>
          <w:b/>
          <w:szCs w:val="24"/>
        </w:rPr>
        <w:t xml:space="preserve"> </w:t>
      </w:r>
      <w:r w:rsidR="009D2952" w:rsidRPr="00311D06">
        <w:rPr>
          <w:b/>
          <w:szCs w:val="24"/>
        </w:rPr>
        <w:t>квіт</w:t>
      </w:r>
      <w:r w:rsidR="00C8009A" w:rsidRPr="00311D06">
        <w:rPr>
          <w:b/>
          <w:szCs w:val="24"/>
        </w:rPr>
        <w:t>ня</w:t>
      </w:r>
      <w:r w:rsidRPr="00311D06">
        <w:rPr>
          <w:b/>
          <w:szCs w:val="24"/>
        </w:rPr>
        <w:t xml:space="preserve"> 201</w:t>
      </w:r>
      <w:r w:rsidR="00F775B2" w:rsidRPr="00311D06">
        <w:rPr>
          <w:b/>
          <w:szCs w:val="24"/>
        </w:rPr>
        <w:t>5</w:t>
      </w:r>
      <w:r w:rsidRPr="00311D06">
        <w:rPr>
          <w:b/>
          <w:szCs w:val="24"/>
        </w:rPr>
        <w:t xml:space="preserve"> р</w:t>
      </w:r>
      <w:r w:rsidR="006E1F89" w:rsidRPr="00311D06">
        <w:rPr>
          <w:b/>
          <w:szCs w:val="24"/>
        </w:rPr>
        <w:t>.</w:t>
      </w:r>
    </w:p>
    <w:p w:rsidR="008C512B" w:rsidRPr="001E6715" w:rsidRDefault="008C512B" w:rsidP="008C512B">
      <w:pPr>
        <w:spacing w:after="120"/>
        <w:ind w:firstLine="709"/>
        <w:jc w:val="center"/>
        <w:rPr>
          <w:b/>
          <w:caps/>
          <w:sz w:val="28"/>
          <w:szCs w:val="28"/>
        </w:rPr>
      </w:pPr>
    </w:p>
    <w:p w:rsidR="00515CA1" w:rsidRPr="001E6715" w:rsidRDefault="00426E98" w:rsidP="00E71A84">
      <w:pPr>
        <w:tabs>
          <w:tab w:val="left" w:pos="709"/>
          <w:tab w:val="left" w:pos="851"/>
        </w:tabs>
        <w:jc w:val="both"/>
        <w:rPr>
          <w:szCs w:val="24"/>
        </w:rPr>
      </w:pPr>
      <w:r w:rsidRPr="001E6715">
        <w:rPr>
          <w:sz w:val="28"/>
          <w:szCs w:val="28"/>
        </w:rPr>
        <w:t xml:space="preserve"> </w:t>
      </w:r>
      <w:r w:rsidR="008E7305" w:rsidRPr="001E6715">
        <w:rPr>
          <w:sz w:val="28"/>
          <w:szCs w:val="28"/>
        </w:rPr>
        <w:tab/>
      </w:r>
      <w:r w:rsidR="003D34F1" w:rsidRPr="001E6715">
        <w:rPr>
          <w:szCs w:val="24"/>
        </w:rPr>
        <w:t>2</w:t>
      </w:r>
      <w:r w:rsidR="00311D06" w:rsidRPr="001E6715">
        <w:rPr>
          <w:szCs w:val="24"/>
        </w:rPr>
        <w:t>3</w:t>
      </w:r>
      <w:r w:rsidR="00F67992" w:rsidRPr="001E6715">
        <w:rPr>
          <w:szCs w:val="24"/>
        </w:rPr>
        <w:t xml:space="preserve"> </w:t>
      </w:r>
      <w:r w:rsidR="00311D06" w:rsidRPr="001E6715">
        <w:rPr>
          <w:szCs w:val="24"/>
        </w:rPr>
        <w:t>квіт</w:t>
      </w:r>
      <w:r w:rsidR="00C8009A" w:rsidRPr="001E6715">
        <w:rPr>
          <w:szCs w:val="24"/>
        </w:rPr>
        <w:t>ня</w:t>
      </w:r>
      <w:r w:rsidR="00F6705C" w:rsidRPr="001E6715">
        <w:rPr>
          <w:caps/>
          <w:szCs w:val="24"/>
        </w:rPr>
        <w:t xml:space="preserve"> 201</w:t>
      </w:r>
      <w:r w:rsidR="00D4205C" w:rsidRPr="001E6715">
        <w:rPr>
          <w:caps/>
          <w:szCs w:val="24"/>
        </w:rPr>
        <w:t>5</w:t>
      </w:r>
      <w:r w:rsidR="00F6705C" w:rsidRPr="001E6715">
        <w:rPr>
          <w:caps/>
          <w:szCs w:val="24"/>
        </w:rPr>
        <w:t xml:space="preserve"> </w:t>
      </w:r>
      <w:r w:rsidR="00F6705C" w:rsidRPr="001E6715">
        <w:rPr>
          <w:szCs w:val="24"/>
        </w:rPr>
        <w:t>р</w:t>
      </w:r>
      <w:r w:rsidR="00F6705C" w:rsidRPr="001E6715">
        <w:rPr>
          <w:caps/>
          <w:szCs w:val="24"/>
        </w:rPr>
        <w:t>.</w:t>
      </w:r>
      <w:r w:rsidR="00F6705C" w:rsidRPr="001E6715">
        <w:rPr>
          <w:b/>
          <w:caps/>
          <w:sz w:val="28"/>
          <w:szCs w:val="28"/>
        </w:rPr>
        <w:t xml:space="preserve"> </w:t>
      </w:r>
      <w:r w:rsidR="00712F9F" w:rsidRPr="001E6715">
        <w:rPr>
          <w:szCs w:val="24"/>
        </w:rPr>
        <w:t>відбулось чергове засідання</w:t>
      </w:r>
      <w:r w:rsidR="0045587A" w:rsidRPr="001E6715">
        <w:rPr>
          <w:szCs w:val="24"/>
        </w:rPr>
        <w:t xml:space="preserve"> А</w:t>
      </w:r>
      <w:r w:rsidR="00F6705C" w:rsidRPr="001E6715">
        <w:rPr>
          <w:szCs w:val="24"/>
        </w:rPr>
        <w:t>удиторської палати України (АПУ), у якому взяли участь 1</w:t>
      </w:r>
      <w:r w:rsidR="00C8009A" w:rsidRPr="001E6715">
        <w:rPr>
          <w:szCs w:val="24"/>
        </w:rPr>
        <w:t>3</w:t>
      </w:r>
      <w:r w:rsidR="00F6705C" w:rsidRPr="001E6715">
        <w:rPr>
          <w:szCs w:val="24"/>
        </w:rPr>
        <w:t xml:space="preserve"> членів АПУ, </w:t>
      </w:r>
      <w:r w:rsidR="00A45605" w:rsidRPr="001E6715">
        <w:rPr>
          <w:szCs w:val="24"/>
        </w:rPr>
        <w:t xml:space="preserve">з них </w:t>
      </w:r>
      <w:r w:rsidR="00F6705C" w:rsidRPr="001E6715">
        <w:rPr>
          <w:szCs w:val="24"/>
        </w:rPr>
        <w:t xml:space="preserve">члени АПУ, делеговані з’їздом аудиторів України </w:t>
      </w:r>
      <w:r w:rsidR="008C4EF1" w:rsidRPr="001E6715">
        <w:rPr>
          <w:szCs w:val="24"/>
          <w:lang w:eastAsia="en-US"/>
        </w:rPr>
        <w:t>–</w:t>
      </w:r>
      <w:r w:rsidR="00F67992" w:rsidRPr="001E6715">
        <w:rPr>
          <w:szCs w:val="24"/>
        </w:rPr>
        <w:t xml:space="preserve"> </w:t>
      </w:r>
      <w:r w:rsidR="00E64B42" w:rsidRPr="001E6715">
        <w:rPr>
          <w:szCs w:val="24"/>
        </w:rPr>
        <w:t xml:space="preserve">Бойко О.В., Гаєвська Н.І., </w:t>
      </w:r>
      <w:proofErr w:type="spellStart"/>
      <w:r w:rsidR="00E64B42" w:rsidRPr="001E6715">
        <w:rPr>
          <w:szCs w:val="24"/>
        </w:rPr>
        <w:t>Галасюк</w:t>
      </w:r>
      <w:proofErr w:type="spellEnd"/>
      <w:r w:rsidR="00E64B42" w:rsidRPr="001E6715">
        <w:rPr>
          <w:szCs w:val="24"/>
        </w:rPr>
        <w:t xml:space="preserve"> В.В., </w:t>
      </w:r>
      <w:proofErr w:type="spellStart"/>
      <w:r w:rsidR="00D4205C" w:rsidRPr="001E6715">
        <w:rPr>
          <w:szCs w:val="24"/>
        </w:rPr>
        <w:t>Гачківський</w:t>
      </w:r>
      <w:proofErr w:type="spellEnd"/>
      <w:r w:rsidR="00D4205C" w:rsidRPr="001E6715">
        <w:rPr>
          <w:szCs w:val="24"/>
        </w:rPr>
        <w:t xml:space="preserve"> О.В., </w:t>
      </w:r>
      <w:r w:rsidR="00E64B42" w:rsidRPr="001E6715">
        <w:rPr>
          <w:szCs w:val="24"/>
        </w:rPr>
        <w:t xml:space="preserve">Каштанова І.О., </w:t>
      </w:r>
      <w:proofErr w:type="spellStart"/>
      <w:r w:rsidR="00311D06" w:rsidRPr="001E6715">
        <w:rPr>
          <w:szCs w:val="24"/>
        </w:rPr>
        <w:t>Кондратьєв</w:t>
      </w:r>
      <w:proofErr w:type="spellEnd"/>
      <w:r w:rsidR="00311D06" w:rsidRPr="001E6715">
        <w:rPr>
          <w:szCs w:val="24"/>
        </w:rPr>
        <w:t xml:space="preserve"> М.М., </w:t>
      </w:r>
      <w:proofErr w:type="spellStart"/>
      <w:r w:rsidR="00311D06" w:rsidRPr="001E6715">
        <w:rPr>
          <w:szCs w:val="24"/>
        </w:rPr>
        <w:t>Кузуб</w:t>
      </w:r>
      <w:proofErr w:type="spellEnd"/>
      <w:r w:rsidR="00311D06" w:rsidRPr="001E6715">
        <w:rPr>
          <w:szCs w:val="24"/>
        </w:rPr>
        <w:t xml:space="preserve"> О.А., </w:t>
      </w:r>
      <w:proofErr w:type="spellStart"/>
      <w:r w:rsidR="003666F3" w:rsidRPr="001E6715">
        <w:rPr>
          <w:szCs w:val="24"/>
        </w:rPr>
        <w:t>Лавренова</w:t>
      </w:r>
      <w:proofErr w:type="spellEnd"/>
      <w:r w:rsidR="003666F3" w:rsidRPr="001E6715">
        <w:rPr>
          <w:szCs w:val="24"/>
        </w:rPr>
        <w:t xml:space="preserve"> Т.І., </w:t>
      </w:r>
      <w:r w:rsidR="00D4205C" w:rsidRPr="001E6715">
        <w:rPr>
          <w:szCs w:val="24"/>
        </w:rPr>
        <w:t>Нестеренко І.І.</w:t>
      </w:r>
      <w:r w:rsidR="00311D06" w:rsidRPr="001E6715">
        <w:rPr>
          <w:szCs w:val="24"/>
        </w:rPr>
        <w:t xml:space="preserve">, </w:t>
      </w:r>
      <w:proofErr w:type="spellStart"/>
      <w:r w:rsidR="00311D06" w:rsidRPr="001E6715">
        <w:rPr>
          <w:szCs w:val="24"/>
        </w:rPr>
        <w:t>Хоролець</w:t>
      </w:r>
      <w:proofErr w:type="spellEnd"/>
      <w:r w:rsidR="00311D06" w:rsidRPr="001E6715">
        <w:rPr>
          <w:szCs w:val="24"/>
        </w:rPr>
        <w:t xml:space="preserve"> Т.І.</w:t>
      </w:r>
      <w:r w:rsidR="00D4205C" w:rsidRPr="001E6715">
        <w:rPr>
          <w:szCs w:val="24"/>
        </w:rPr>
        <w:t xml:space="preserve"> </w:t>
      </w:r>
      <w:r w:rsidR="00224F60" w:rsidRPr="001E6715">
        <w:rPr>
          <w:szCs w:val="24"/>
          <w:lang w:eastAsia="en-US"/>
        </w:rPr>
        <w:t>та члени АПУ, делеговані від державних органів, а саме:</w:t>
      </w:r>
      <w:r w:rsidR="00F6705C" w:rsidRPr="001E6715">
        <w:rPr>
          <w:szCs w:val="24"/>
          <w:lang w:eastAsia="en-US"/>
        </w:rPr>
        <w:t xml:space="preserve"> </w:t>
      </w:r>
      <w:r w:rsidR="00311D06" w:rsidRPr="001E6715">
        <w:rPr>
          <w:szCs w:val="24"/>
          <w:lang w:eastAsia="en-US"/>
        </w:rPr>
        <w:t xml:space="preserve">представник Міністерства фінансів України </w:t>
      </w:r>
      <w:proofErr w:type="spellStart"/>
      <w:r w:rsidR="00311D06" w:rsidRPr="001E6715">
        <w:rPr>
          <w:szCs w:val="24"/>
          <w:lang w:eastAsia="en-US"/>
        </w:rPr>
        <w:t>Канцуров</w:t>
      </w:r>
      <w:proofErr w:type="spellEnd"/>
      <w:r w:rsidR="00311D06" w:rsidRPr="001E6715">
        <w:rPr>
          <w:szCs w:val="24"/>
          <w:lang w:eastAsia="en-US"/>
        </w:rPr>
        <w:t xml:space="preserve"> О.О., </w:t>
      </w:r>
      <w:r w:rsidR="00F6705C" w:rsidRPr="001E6715">
        <w:rPr>
          <w:szCs w:val="24"/>
          <w:lang w:eastAsia="en-US"/>
        </w:rPr>
        <w:t xml:space="preserve">представник Міністерства економічного розвитку і торгівлі України Лівий </w:t>
      </w:r>
      <w:r w:rsidR="00311D06" w:rsidRPr="001E6715">
        <w:rPr>
          <w:szCs w:val="24"/>
          <w:lang w:eastAsia="en-US"/>
        </w:rPr>
        <w:t>І.З. та</w:t>
      </w:r>
      <w:r w:rsidR="00F6705C" w:rsidRPr="001E6715">
        <w:rPr>
          <w:szCs w:val="24"/>
          <w:lang w:eastAsia="en-US"/>
        </w:rPr>
        <w:t xml:space="preserve"> </w:t>
      </w:r>
      <w:r w:rsidR="00C8009A" w:rsidRPr="001E6715">
        <w:rPr>
          <w:szCs w:val="24"/>
          <w:lang w:eastAsia="en-US"/>
        </w:rPr>
        <w:t xml:space="preserve">представник Рахункової палати України </w:t>
      </w:r>
      <w:proofErr w:type="spellStart"/>
      <w:r w:rsidR="00C8009A" w:rsidRPr="001E6715">
        <w:rPr>
          <w:szCs w:val="24"/>
          <w:lang w:eastAsia="en-US"/>
        </w:rPr>
        <w:t>Скидан</w:t>
      </w:r>
      <w:proofErr w:type="spellEnd"/>
      <w:r w:rsidR="00C8009A" w:rsidRPr="001E6715">
        <w:rPr>
          <w:szCs w:val="24"/>
          <w:lang w:eastAsia="en-US"/>
        </w:rPr>
        <w:t xml:space="preserve"> А.В</w:t>
      </w:r>
      <w:r w:rsidR="00D4205C" w:rsidRPr="001E6715">
        <w:rPr>
          <w:szCs w:val="24"/>
        </w:rPr>
        <w:t>.</w:t>
      </w:r>
    </w:p>
    <w:p w:rsidR="00885049" w:rsidRPr="00311D06" w:rsidRDefault="00885049" w:rsidP="003666F3">
      <w:pPr>
        <w:tabs>
          <w:tab w:val="left" w:pos="709"/>
        </w:tabs>
        <w:jc w:val="both"/>
        <w:rPr>
          <w:szCs w:val="24"/>
          <w:highlight w:val="yellow"/>
        </w:rPr>
      </w:pPr>
    </w:p>
    <w:p w:rsidR="00184975" w:rsidRDefault="000A5BD8" w:rsidP="00184975">
      <w:pPr>
        <w:tabs>
          <w:tab w:val="left" w:pos="709"/>
        </w:tabs>
        <w:ind w:firstLine="709"/>
        <w:jc w:val="both"/>
        <w:rPr>
          <w:szCs w:val="24"/>
          <w:lang w:val="en-US"/>
        </w:rPr>
      </w:pPr>
      <w:r w:rsidRPr="007F0A97">
        <w:rPr>
          <w:szCs w:val="24"/>
        </w:rPr>
        <w:t>За результат</w:t>
      </w:r>
      <w:r w:rsidR="00A678CF" w:rsidRPr="007F0A97">
        <w:rPr>
          <w:szCs w:val="24"/>
        </w:rPr>
        <w:t>ами</w:t>
      </w:r>
      <w:r w:rsidRPr="007F0A97">
        <w:rPr>
          <w:szCs w:val="24"/>
        </w:rPr>
        <w:t xml:space="preserve"> </w:t>
      </w:r>
      <w:r w:rsidR="0011575F" w:rsidRPr="007F0A97">
        <w:rPr>
          <w:szCs w:val="24"/>
        </w:rPr>
        <w:t xml:space="preserve">розгляду питань порядку денного </w:t>
      </w:r>
      <w:r w:rsidRPr="007F0A97">
        <w:rPr>
          <w:szCs w:val="24"/>
        </w:rPr>
        <w:t>А</w:t>
      </w:r>
      <w:r w:rsidR="001E3459" w:rsidRPr="007F0A97">
        <w:rPr>
          <w:szCs w:val="24"/>
        </w:rPr>
        <w:t>удиторською палатою України</w:t>
      </w:r>
      <w:r w:rsidRPr="007F0A97">
        <w:rPr>
          <w:szCs w:val="24"/>
        </w:rPr>
        <w:t xml:space="preserve"> були прийняті рішення</w:t>
      </w:r>
      <w:r w:rsidR="006E313E" w:rsidRPr="007F0A97">
        <w:rPr>
          <w:szCs w:val="24"/>
        </w:rPr>
        <w:t>, зокрема</w:t>
      </w:r>
      <w:r w:rsidRPr="007F0A97">
        <w:rPr>
          <w:szCs w:val="24"/>
        </w:rPr>
        <w:t>:</w:t>
      </w:r>
    </w:p>
    <w:p w:rsidR="00184975" w:rsidRDefault="00184975" w:rsidP="00184975">
      <w:pPr>
        <w:tabs>
          <w:tab w:val="left" w:pos="709"/>
        </w:tabs>
        <w:ind w:firstLine="709"/>
        <w:jc w:val="both"/>
        <w:rPr>
          <w:szCs w:val="24"/>
          <w:lang w:val="en-US"/>
        </w:rPr>
      </w:pPr>
    </w:p>
    <w:p w:rsidR="00BB2125" w:rsidRPr="00184975" w:rsidRDefault="00184975" w:rsidP="00184975">
      <w:pPr>
        <w:numPr>
          <w:ilvl w:val="0"/>
          <w:numId w:val="35"/>
        </w:numPr>
        <w:tabs>
          <w:tab w:val="left" w:pos="709"/>
        </w:tabs>
        <w:ind w:left="709"/>
        <w:jc w:val="both"/>
        <w:rPr>
          <w:szCs w:val="24"/>
          <w:lang w:val="en-US"/>
        </w:rPr>
      </w:pPr>
      <w:hyperlink r:id="rId8" w:history="1">
        <w:r w:rsidRPr="00184975">
          <w:rPr>
            <w:rStyle w:val="a9"/>
            <w:bCs/>
            <w:szCs w:val="24"/>
            <w:lang w:eastAsia="ru-RU"/>
          </w:rPr>
          <w:t>«Про затвердження протокольних рішень Комісії Аудиторської палати України з сертифікації та освіти аудиторів»</w:t>
        </w:r>
      </w:hyperlink>
      <w:r w:rsidRPr="00184975">
        <w:rPr>
          <w:bCs/>
          <w:szCs w:val="24"/>
          <w:lang w:eastAsia="ru-RU"/>
        </w:rPr>
        <w:t>, яким затверджено протоколи Комісії:</w:t>
      </w:r>
    </w:p>
    <w:p w:rsidR="001535C2" w:rsidRDefault="007F0A97" w:rsidP="006E313E">
      <w:pPr>
        <w:numPr>
          <w:ilvl w:val="0"/>
          <w:numId w:val="31"/>
        </w:numPr>
        <w:ind w:hanging="11"/>
        <w:jc w:val="both"/>
        <w:rPr>
          <w:szCs w:val="24"/>
          <w:lang w:eastAsia="ru-RU"/>
        </w:rPr>
      </w:pPr>
      <w:r w:rsidRPr="007F0A97">
        <w:rPr>
          <w:szCs w:val="24"/>
        </w:rPr>
        <w:t>від 16.04.2015 р. № 16</w:t>
      </w:r>
      <w:r w:rsidR="001E3459" w:rsidRPr="007F0A97">
        <w:rPr>
          <w:bCs/>
          <w:szCs w:val="24"/>
        </w:rPr>
        <w:t xml:space="preserve"> щодо продовження терміну чин</w:t>
      </w:r>
      <w:r w:rsidR="00572C37" w:rsidRPr="007F0A97">
        <w:rPr>
          <w:bCs/>
          <w:szCs w:val="24"/>
        </w:rPr>
        <w:t xml:space="preserve">ності сертифікатів </w:t>
      </w:r>
      <w:r w:rsidR="000F1484" w:rsidRPr="007F0A97">
        <w:rPr>
          <w:bCs/>
          <w:szCs w:val="24"/>
        </w:rPr>
        <w:t>аудиторам</w:t>
      </w:r>
      <w:r w:rsidR="00572C37" w:rsidRPr="007F0A97">
        <w:rPr>
          <w:bCs/>
          <w:szCs w:val="24"/>
        </w:rPr>
        <w:t xml:space="preserve"> та </w:t>
      </w:r>
      <w:r w:rsidR="00F83748" w:rsidRPr="007F0A97">
        <w:rPr>
          <w:bCs/>
          <w:szCs w:val="24"/>
        </w:rPr>
        <w:t>аудиторам банків</w:t>
      </w:r>
      <w:r w:rsidR="001535C2" w:rsidRPr="007F0A97">
        <w:rPr>
          <w:bCs/>
          <w:szCs w:val="24"/>
        </w:rPr>
        <w:t>;</w:t>
      </w:r>
      <w:r w:rsidR="007A7DF7" w:rsidRPr="007F0A97">
        <w:rPr>
          <w:szCs w:val="24"/>
          <w:lang w:eastAsia="ru-RU"/>
        </w:rPr>
        <w:t xml:space="preserve"> </w:t>
      </w:r>
    </w:p>
    <w:p w:rsidR="007F0A97" w:rsidRPr="007F0A97" w:rsidRDefault="007F0A97" w:rsidP="006E313E">
      <w:pPr>
        <w:numPr>
          <w:ilvl w:val="0"/>
          <w:numId w:val="31"/>
        </w:numPr>
        <w:ind w:hanging="11"/>
        <w:jc w:val="both"/>
        <w:rPr>
          <w:szCs w:val="24"/>
          <w:lang w:eastAsia="ru-RU"/>
        </w:rPr>
      </w:pPr>
      <w:r w:rsidRPr="007F0A97">
        <w:rPr>
          <w:szCs w:val="24"/>
        </w:rPr>
        <w:t>від 21.04.2015 р. № 17 щодо результатів другого етапу кваліфікаційного іспиту на отримання сертифіката аудитора України, який відбувся 27.03.2015 р;</w:t>
      </w:r>
    </w:p>
    <w:p w:rsidR="001535C2" w:rsidRPr="007F0A97" w:rsidRDefault="007F0A97" w:rsidP="003110E8">
      <w:pPr>
        <w:numPr>
          <w:ilvl w:val="0"/>
          <w:numId w:val="31"/>
        </w:numPr>
        <w:ind w:hanging="11"/>
        <w:jc w:val="both"/>
      </w:pPr>
      <w:r w:rsidRPr="007F0A97">
        <w:rPr>
          <w:szCs w:val="24"/>
        </w:rPr>
        <w:t>від 16.04.2015 р.</w:t>
      </w:r>
      <w:r w:rsidR="00454B9E">
        <w:rPr>
          <w:szCs w:val="24"/>
        </w:rPr>
        <w:t xml:space="preserve"> </w:t>
      </w:r>
      <w:r w:rsidRPr="007F0A97">
        <w:rPr>
          <w:szCs w:val="24"/>
        </w:rPr>
        <w:t>№ 16/1 та від 16.04.2015 р. № 16/2 щодо результатів контрольного тестування аудиторів</w:t>
      </w:r>
      <w:r w:rsidR="00572C37" w:rsidRPr="007F0A97">
        <w:t>;</w:t>
      </w:r>
    </w:p>
    <w:p w:rsidR="00184975" w:rsidRPr="00184975" w:rsidRDefault="007F0A97" w:rsidP="00184975">
      <w:pPr>
        <w:numPr>
          <w:ilvl w:val="0"/>
          <w:numId w:val="31"/>
        </w:numPr>
        <w:ind w:hanging="11"/>
        <w:jc w:val="both"/>
        <w:rPr>
          <w:szCs w:val="24"/>
          <w:lang w:eastAsia="ru-RU"/>
        </w:rPr>
      </w:pPr>
      <w:r w:rsidRPr="007F0A97">
        <w:rPr>
          <w:szCs w:val="24"/>
        </w:rPr>
        <w:t>від 16.04.2015 р. № 16/3 щодо розгляду заяв аудиторів згідно з п. 4.6 Положення про постійне удосконалення професійних знань аудиторів України</w:t>
      </w:r>
      <w:r w:rsidR="00901B93">
        <w:rPr>
          <w:szCs w:val="24"/>
        </w:rPr>
        <w:t>.</w:t>
      </w:r>
    </w:p>
    <w:p w:rsidR="00184975" w:rsidRDefault="00184975" w:rsidP="00184975">
      <w:pPr>
        <w:jc w:val="both"/>
        <w:rPr>
          <w:szCs w:val="24"/>
          <w:lang w:val="en-US" w:eastAsia="ru-RU"/>
        </w:rPr>
      </w:pPr>
    </w:p>
    <w:p w:rsidR="00184975" w:rsidRPr="00184975" w:rsidRDefault="00184975" w:rsidP="00184975">
      <w:pPr>
        <w:numPr>
          <w:ilvl w:val="0"/>
          <w:numId w:val="35"/>
        </w:numPr>
        <w:ind w:left="709"/>
        <w:jc w:val="both"/>
        <w:rPr>
          <w:szCs w:val="24"/>
          <w:lang w:eastAsia="ru-RU"/>
        </w:rPr>
      </w:pPr>
      <w:hyperlink r:id="rId9" w:history="1">
        <w:r w:rsidR="001E3459" w:rsidRPr="00184975">
          <w:rPr>
            <w:rStyle w:val="a9"/>
            <w:bCs/>
            <w:szCs w:val="24"/>
          </w:rPr>
          <w:t xml:space="preserve">«Про внесення змін до Реєстру </w:t>
        </w:r>
        <w:r w:rsidR="00572C37" w:rsidRPr="00184975">
          <w:rPr>
            <w:rStyle w:val="a9"/>
            <w:bCs/>
            <w:szCs w:val="24"/>
          </w:rPr>
          <w:t>аудиторських фірм та аудиторів</w:t>
        </w:r>
        <w:r w:rsidR="004C3C49" w:rsidRPr="00184975">
          <w:rPr>
            <w:rStyle w:val="a9"/>
            <w:bCs/>
            <w:szCs w:val="24"/>
          </w:rPr>
          <w:t>»</w:t>
        </w:r>
      </w:hyperlink>
      <w:r w:rsidR="00454B9E" w:rsidRPr="00184975">
        <w:rPr>
          <w:bCs/>
          <w:szCs w:val="24"/>
        </w:rPr>
        <w:t xml:space="preserve">, яким до Реєстру аудиторських фірм та аудиторів включено </w:t>
      </w:r>
      <w:r w:rsidR="00454B9E" w:rsidRPr="00304916">
        <w:t>АУДИТОРСЬКУ ФІРМУ У ФОРМІ ТОВАРИСТВА З ОБМЕЖЕНОЮ ВІДПОВІДАЛЬНІСТЮ "АНАЛІТИК-ПРОФІТ"</w:t>
      </w:r>
      <w:r w:rsidR="00454B9E" w:rsidRPr="00184975">
        <w:rPr>
          <w:bCs/>
          <w:szCs w:val="24"/>
        </w:rPr>
        <w:t xml:space="preserve"> та продовжено термін чинності свідоцтв про включення до Реєстру шести суб’єктам аудиторської діяльності</w:t>
      </w:r>
      <w:r w:rsidR="00901B93" w:rsidRPr="00184975">
        <w:rPr>
          <w:szCs w:val="24"/>
          <w:lang w:eastAsia="ru-RU"/>
        </w:rPr>
        <w:t>.</w:t>
      </w:r>
    </w:p>
    <w:p w:rsidR="00184975" w:rsidRPr="00184975" w:rsidRDefault="00184975" w:rsidP="00184975">
      <w:pPr>
        <w:ind w:left="709"/>
        <w:jc w:val="both"/>
        <w:rPr>
          <w:szCs w:val="24"/>
          <w:lang w:eastAsia="ru-RU"/>
        </w:rPr>
      </w:pPr>
    </w:p>
    <w:p w:rsidR="00184975" w:rsidRPr="00184975" w:rsidRDefault="00184975" w:rsidP="00184975">
      <w:pPr>
        <w:numPr>
          <w:ilvl w:val="0"/>
          <w:numId w:val="35"/>
        </w:numPr>
        <w:ind w:left="709"/>
        <w:jc w:val="both"/>
        <w:rPr>
          <w:szCs w:val="24"/>
          <w:lang w:eastAsia="ru-RU"/>
        </w:rPr>
      </w:pPr>
      <w:r w:rsidRPr="00184975">
        <w:rPr>
          <w:bCs/>
          <w:szCs w:val="24"/>
        </w:rPr>
        <w:t xml:space="preserve">«Про застосування стягнень», яким Аудиторська палата України за неналежне виконання професійних обов’язків застосувала стягнення до аудиторів Січової Валентини Іванівни </w:t>
      </w:r>
      <w:r w:rsidRPr="00184975">
        <w:rPr>
          <w:bCs/>
          <w:sz w:val="23"/>
          <w:szCs w:val="23"/>
        </w:rPr>
        <w:t xml:space="preserve">у вигляді попередження та </w:t>
      </w:r>
      <w:r w:rsidRPr="00184975">
        <w:rPr>
          <w:szCs w:val="24"/>
        </w:rPr>
        <w:t xml:space="preserve">Гаркавого Івана Васильовича </w:t>
      </w:r>
      <w:r w:rsidRPr="00184975">
        <w:rPr>
          <w:bCs/>
          <w:sz w:val="23"/>
          <w:szCs w:val="23"/>
        </w:rPr>
        <w:t xml:space="preserve">у вигляді </w:t>
      </w:r>
      <w:r w:rsidRPr="00184975">
        <w:rPr>
          <w:color w:val="000000"/>
          <w:szCs w:val="24"/>
        </w:rPr>
        <w:t>зупинення чинності сертифіката аудитора строком на один місяць</w:t>
      </w:r>
      <w:r w:rsidRPr="00184975">
        <w:rPr>
          <w:bCs/>
          <w:szCs w:val="24"/>
        </w:rPr>
        <w:t xml:space="preserve">. </w:t>
      </w:r>
    </w:p>
    <w:p w:rsidR="00B537F2" w:rsidRPr="00C43735" w:rsidRDefault="00B537F2" w:rsidP="000C2D48">
      <w:pPr>
        <w:widowControl w:val="0"/>
        <w:jc w:val="both"/>
        <w:rPr>
          <w:szCs w:val="24"/>
        </w:rPr>
      </w:pPr>
    </w:p>
    <w:p w:rsidR="000C2D48" w:rsidRPr="00C43735" w:rsidRDefault="00C43735" w:rsidP="00783681">
      <w:pPr>
        <w:tabs>
          <w:tab w:val="left" w:pos="709"/>
          <w:tab w:val="left" w:pos="851"/>
        </w:tabs>
        <w:ind w:firstLine="709"/>
        <w:jc w:val="both"/>
        <w:rPr>
          <w:szCs w:val="24"/>
        </w:rPr>
      </w:pPr>
      <w:r w:rsidRPr="00C43735">
        <w:rPr>
          <w:szCs w:val="24"/>
        </w:rPr>
        <w:t>Крім того, на засіданні</w:t>
      </w:r>
      <w:r w:rsidR="00E94D0B" w:rsidRPr="00C43735">
        <w:rPr>
          <w:szCs w:val="24"/>
        </w:rPr>
        <w:t xml:space="preserve"> </w:t>
      </w:r>
      <w:r w:rsidR="00B113C0" w:rsidRPr="00C43735">
        <w:rPr>
          <w:szCs w:val="24"/>
          <w:lang w:eastAsia="ru-RU"/>
        </w:rPr>
        <w:t>Аудиторської палати України</w:t>
      </w:r>
      <w:r w:rsidR="00E94D0B" w:rsidRPr="00C43735">
        <w:rPr>
          <w:szCs w:val="24"/>
        </w:rPr>
        <w:t xml:space="preserve"> </w:t>
      </w:r>
      <w:r w:rsidRPr="00C43735">
        <w:rPr>
          <w:szCs w:val="24"/>
        </w:rPr>
        <w:t xml:space="preserve">було </w:t>
      </w:r>
      <w:r w:rsidRPr="00C43735">
        <w:rPr>
          <w:szCs w:val="24"/>
          <w:lang w:eastAsia="ru-RU"/>
        </w:rPr>
        <w:t xml:space="preserve">погоджено </w:t>
      </w:r>
      <w:r w:rsidR="00FF535A">
        <w:rPr>
          <w:bCs/>
          <w:szCs w:val="24"/>
        </w:rPr>
        <w:t>проект</w:t>
      </w:r>
      <w:r w:rsidRPr="00C43735">
        <w:rPr>
          <w:bCs/>
          <w:szCs w:val="24"/>
        </w:rPr>
        <w:t xml:space="preserve"> постанови Правління Національного банку України «Про внесення змін до деяких нормативно-правових актів Національного банку України</w:t>
      </w:r>
      <w:r w:rsidRPr="00C43735">
        <w:rPr>
          <w:szCs w:val="24"/>
          <w:lang w:eastAsia="ru-RU"/>
        </w:rPr>
        <w:t>»</w:t>
      </w:r>
      <w:r w:rsidR="00FF535A">
        <w:rPr>
          <w:szCs w:val="24"/>
          <w:lang w:eastAsia="ru-RU"/>
        </w:rPr>
        <w:t>,</w:t>
      </w:r>
      <w:r w:rsidRPr="00C43735">
        <w:rPr>
          <w:rFonts w:eastAsia="Calibri"/>
          <w:szCs w:val="24"/>
          <w:lang w:eastAsia="ru-RU"/>
        </w:rPr>
        <w:t xml:space="preserve"> яким вносяться</w:t>
      </w:r>
      <w:r>
        <w:rPr>
          <w:rFonts w:eastAsia="Calibri"/>
          <w:szCs w:val="24"/>
          <w:lang w:eastAsia="ru-RU"/>
        </w:rPr>
        <w:t xml:space="preserve"> зміни до Положення про порядок подання банками до Національного банку України звіту аудитора за результатами щорічної перевірки </w:t>
      </w:r>
      <w:r w:rsidRPr="00C43735">
        <w:rPr>
          <w:rFonts w:eastAsia="Calibri"/>
          <w:szCs w:val="24"/>
          <w:lang w:eastAsia="ru-RU"/>
        </w:rPr>
        <w:t>фінансової звітності, затвердженого постановою Правління НБУ від 09.09.2003 р. № 389</w:t>
      </w:r>
      <w:r w:rsidR="00E94D0B" w:rsidRPr="00C43735">
        <w:rPr>
          <w:szCs w:val="24"/>
        </w:rPr>
        <w:t xml:space="preserve">. </w:t>
      </w:r>
      <w:r w:rsidR="00F125DB">
        <w:rPr>
          <w:rFonts w:eastAsia="Calibri"/>
          <w:szCs w:val="24"/>
          <w:lang w:eastAsia="ru-RU"/>
        </w:rPr>
        <w:t>З</w:t>
      </w:r>
      <w:r w:rsidR="00F125DB" w:rsidRPr="002C3221">
        <w:rPr>
          <w:rFonts w:eastAsia="Calibri"/>
          <w:szCs w:val="24"/>
          <w:lang w:eastAsia="ru-RU"/>
        </w:rPr>
        <w:t>азначеними змінами пропонується виключити норму щодо обов’язку банку подавати щорічно звіт аудитора до відповідного територіального управління, яке здійснює нагляд за цим банком. Такий обов’язок для банку стосується подання ним щорічно звіту аудитора лише до НБУ.</w:t>
      </w:r>
      <w:r w:rsidR="00F125DB">
        <w:rPr>
          <w:rFonts w:eastAsia="Calibri"/>
          <w:szCs w:val="24"/>
          <w:lang w:eastAsia="ru-RU"/>
        </w:rPr>
        <w:t xml:space="preserve"> </w:t>
      </w:r>
      <w:r w:rsidR="00F125DB" w:rsidRPr="002C3221">
        <w:rPr>
          <w:rFonts w:eastAsia="Calibri"/>
          <w:szCs w:val="24"/>
          <w:lang w:eastAsia="ru-RU"/>
        </w:rPr>
        <w:t>Крім того</w:t>
      </w:r>
      <w:r w:rsidR="00F125DB" w:rsidRPr="00686FCA">
        <w:rPr>
          <w:rFonts w:eastAsia="Calibri"/>
          <w:szCs w:val="24"/>
          <w:lang w:eastAsia="ru-RU"/>
        </w:rPr>
        <w:t xml:space="preserve">, змінено порядок подання банком до НБУ нового договору з іншою аудиторською фірмою у разі </w:t>
      </w:r>
      <w:r w:rsidR="00F125DB" w:rsidRPr="00C43AC2">
        <w:rPr>
          <w:szCs w:val="24"/>
        </w:rPr>
        <w:t>розірвання договору з попередньою аудиторською фірмою.</w:t>
      </w:r>
    </w:p>
    <w:p w:rsidR="007C76F0" w:rsidRPr="00C43AC2" w:rsidRDefault="007C76F0" w:rsidP="00783681">
      <w:pPr>
        <w:tabs>
          <w:tab w:val="left" w:pos="709"/>
          <w:tab w:val="left" w:pos="851"/>
        </w:tabs>
        <w:ind w:firstLine="709"/>
        <w:jc w:val="both"/>
        <w:rPr>
          <w:szCs w:val="24"/>
        </w:rPr>
      </w:pPr>
    </w:p>
    <w:p w:rsidR="007C76F0" w:rsidRPr="00C43AC2" w:rsidRDefault="00C43AC2" w:rsidP="00783681">
      <w:pPr>
        <w:tabs>
          <w:tab w:val="left" w:pos="709"/>
          <w:tab w:val="left" w:pos="851"/>
        </w:tabs>
        <w:ind w:firstLine="709"/>
        <w:jc w:val="both"/>
        <w:rPr>
          <w:szCs w:val="24"/>
        </w:rPr>
      </w:pPr>
      <w:r w:rsidRPr="00C43AC2">
        <w:rPr>
          <w:szCs w:val="24"/>
        </w:rPr>
        <w:lastRenderedPageBreak/>
        <w:t>Також на засіданні член</w:t>
      </w:r>
      <w:r w:rsidR="00FF535A">
        <w:rPr>
          <w:szCs w:val="24"/>
        </w:rPr>
        <w:t>ами</w:t>
      </w:r>
      <w:r w:rsidRPr="00C43AC2">
        <w:rPr>
          <w:szCs w:val="24"/>
        </w:rPr>
        <w:t xml:space="preserve"> АПУ</w:t>
      </w:r>
      <w:r w:rsidR="007C76F0" w:rsidRPr="00C43AC2">
        <w:rPr>
          <w:szCs w:val="24"/>
        </w:rPr>
        <w:t xml:space="preserve"> бу</w:t>
      </w:r>
      <w:r w:rsidR="00FF535A">
        <w:rPr>
          <w:szCs w:val="24"/>
        </w:rPr>
        <w:t>ло</w:t>
      </w:r>
      <w:r w:rsidR="007C76F0" w:rsidRPr="00C43AC2">
        <w:rPr>
          <w:szCs w:val="24"/>
        </w:rPr>
        <w:t xml:space="preserve"> </w:t>
      </w:r>
      <w:r w:rsidRPr="00C43AC2">
        <w:rPr>
          <w:szCs w:val="24"/>
        </w:rPr>
        <w:t>зат</w:t>
      </w:r>
      <w:r w:rsidR="00355A62">
        <w:rPr>
          <w:szCs w:val="24"/>
        </w:rPr>
        <w:t>в</w:t>
      </w:r>
      <w:r w:rsidRPr="00C43AC2">
        <w:rPr>
          <w:szCs w:val="24"/>
        </w:rPr>
        <w:t>ерджен</w:t>
      </w:r>
      <w:r w:rsidR="00FF535A">
        <w:rPr>
          <w:szCs w:val="24"/>
        </w:rPr>
        <w:t>о</w:t>
      </w:r>
      <w:r w:rsidR="007C76F0" w:rsidRPr="00C43AC2">
        <w:rPr>
          <w:szCs w:val="24"/>
        </w:rPr>
        <w:t xml:space="preserve"> План </w:t>
      </w:r>
      <w:r w:rsidRPr="00175A08">
        <w:rPr>
          <w:szCs w:val="24"/>
        </w:rPr>
        <w:t>удосконалення професійних знань аудиторів на II-IV квартал 2015 року</w:t>
      </w:r>
      <w:r w:rsidR="007C76F0" w:rsidRPr="00C43AC2">
        <w:rPr>
          <w:szCs w:val="24"/>
        </w:rPr>
        <w:t xml:space="preserve">. </w:t>
      </w:r>
      <w:r w:rsidRPr="00C43AC2">
        <w:rPr>
          <w:szCs w:val="24"/>
        </w:rPr>
        <w:t xml:space="preserve">Зазначений </w:t>
      </w:r>
      <w:r w:rsidR="007C76F0" w:rsidRPr="00C43AC2">
        <w:rPr>
          <w:szCs w:val="24"/>
        </w:rPr>
        <w:t>План розміщен</w:t>
      </w:r>
      <w:r w:rsidRPr="00C43AC2">
        <w:rPr>
          <w:szCs w:val="24"/>
        </w:rPr>
        <w:t>о</w:t>
      </w:r>
      <w:r w:rsidR="007C76F0" w:rsidRPr="00C43AC2">
        <w:rPr>
          <w:szCs w:val="24"/>
        </w:rPr>
        <w:t xml:space="preserve"> на офіційному </w:t>
      </w:r>
      <w:proofErr w:type="spellStart"/>
      <w:r w:rsidR="007C76F0" w:rsidRPr="00C43AC2">
        <w:rPr>
          <w:szCs w:val="24"/>
        </w:rPr>
        <w:t>веб-сайті</w:t>
      </w:r>
      <w:proofErr w:type="spellEnd"/>
      <w:r w:rsidR="007C76F0" w:rsidRPr="00C43AC2">
        <w:rPr>
          <w:szCs w:val="24"/>
        </w:rPr>
        <w:t xml:space="preserve"> АПУ у розділі «</w:t>
      </w:r>
      <w:r w:rsidRPr="00C43AC2">
        <w:rPr>
          <w:szCs w:val="24"/>
        </w:rPr>
        <w:t>Удосконалення професійних знань аудиторів України</w:t>
      </w:r>
      <w:r w:rsidR="007C76F0" w:rsidRPr="00C43AC2">
        <w:rPr>
          <w:szCs w:val="24"/>
        </w:rPr>
        <w:t>»</w:t>
      </w:r>
      <w:r w:rsidR="00965C4C" w:rsidRPr="00C43AC2">
        <w:rPr>
          <w:szCs w:val="24"/>
        </w:rPr>
        <w:t>.</w:t>
      </w:r>
    </w:p>
    <w:p w:rsidR="002D3A27" w:rsidRPr="00311D06" w:rsidRDefault="002D3A27" w:rsidP="00C43AC2">
      <w:pPr>
        <w:jc w:val="both"/>
        <w:rPr>
          <w:szCs w:val="24"/>
          <w:highlight w:val="yellow"/>
          <w:lang w:eastAsia="ru-RU"/>
        </w:rPr>
      </w:pPr>
    </w:p>
    <w:p w:rsidR="00355A62" w:rsidRPr="007F0A97" w:rsidRDefault="00355A62" w:rsidP="00355A62">
      <w:pPr>
        <w:ind w:firstLine="709"/>
        <w:jc w:val="both"/>
        <w:rPr>
          <w:szCs w:val="24"/>
          <w:lang w:eastAsia="ru-RU"/>
        </w:rPr>
      </w:pPr>
      <w:r>
        <w:rPr>
          <w:szCs w:val="24"/>
        </w:rPr>
        <w:t xml:space="preserve">На засіданні АПУ була </w:t>
      </w:r>
      <w:r w:rsidRPr="007F0A97">
        <w:t>призначен</w:t>
      </w:r>
      <w:r>
        <w:t>а дата</w:t>
      </w:r>
      <w:r>
        <w:rPr>
          <w:szCs w:val="24"/>
        </w:rPr>
        <w:t xml:space="preserve"> </w:t>
      </w:r>
      <w:r w:rsidRPr="007F0A97">
        <w:rPr>
          <w:szCs w:val="24"/>
        </w:rPr>
        <w:t>складання першого етапу кваліфікаційного іспиту на отримання сертифіката аудитора</w:t>
      </w:r>
      <w:r>
        <w:t xml:space="preserve"> – </w:t>
      </w:r>
      <w:r>
        <w:rPr>
          <w:szCs w:val="24"/>
        </w:rPr>
        <w:t>29.05.2015 р.</w:t>
      </w:r>
    </w:p>
    <w:p w:rsidR="00355A62" w:rsidRDefault="00355A62" w:rsidP="00355A62">
      <w:pPr>
        <w:ind w:firstLine="709"/>
        <w:jc w:val="both"/>
        <w:rPr>
          <w:szCs w:val="24"/>
          <w:lang w:eastAsia="ru-RU"/>
        </w:rPr>
      </w:pPr>
    </w:p>
    <w:p w:rsidR="00355A62" w:rsidRPr="00BD156E" w:rsidRDefault="00255259" w:rsidP="00355A62">
      <w:pPr>
        <w:ind w:firstLine="709"/>
        <w:jc w:val="both"/>
        <w:rPr>
          <w:szCs w:val="24"/>
          <w:lang w:eastAsia="ru-RU"/>
        </w:rPr>
      </w:pPr>
      <w:r w:rsidRPr="00BD156E">
        <w:rPr>
          <w:szCs w:val="24"/>
          <w:lang w:eastAsia="ru-RU"/>
        </w:rPr>
        <w:t>У ході засідання розгля</w:t>
      </w:r>
      <w:r w:rsidR="005701C8" w:rsidRPr="00BD156E">
        <w:rPr>
          <w:szCs w:val="24"/>
          <w:lang w:eastAsia="ru-RU"/>
        </w:rPr>
        <w:t>далися також</w:t>
      </w:r>
      <w:r w:rsidRPr="00BD156E">
        <w:rPr>
          <w:szCs w:val="24"/>
          <w:lang w:eastAsia="ru-RU"/>
        </w:rPr>
        <w:t xml:space="preserve"> </w:t>
      </w:r>
      <w:r w:rsidR="00BD156E" w:rsidRPr="00BD156E">
        <w:rPr>
          <w:szCs w:val="24"/>
          <w:lang w:eastAsia="ru-RU"/>
        </w:rPr>
        <w:t>інші питання, за результатами обговорення яких АПУ прийнято відповідні доручення.</w:t>
      </w:r>
    </w:p>
    <w:p w:rsidR="00D70835" w:rsidRPr="00BD156E" w:rsidRDefault="00D70835" w:rsidP="00DB10E4">
      <w:pPr>
        <w:tabs>
          <w:tab w:val="left" w:pos="709"/>
        </w:tabs>
        <w:jc w:val="both"/>
        <w:rPr>
          <w:szCs w:val="24"/>
          <w:lang w:eastAsia="ru-RU"/>
        </w:rPr>
      </w:pPr>
    </w:p>
    <w:p w:rsidR="00712F9F" w:rsidRPr="00076B60" w:rsidRDefault="00943231" w:rsidP="00904B42">
      <w:pPr>
        <w:ind w:firstLine="709"/>
        <w:jc w:val="both"/>
        <w:rPr>
          <w:bCs/>
          <w:szCs w:val="24"/>
          <w:lang w:val="ru-RU"/>
        </w:rPr>
      </w:pPr>
      <w:r w:rsidRPr="00BD156E">
        <w:rPr>
          <w:bCs/>
          <w:szCs w:val="24"/>
        </w:rPr>
        <w:t>Наступне засідання АПУ заплановано</w:t>
      </w:r>
      <w:r w:rsidRPr="00076B60">
        <w:rPr>
          <w:bCs/>
          <w:szCs w:val="24"/>
        </w:rPr>
        <w:t xml:space="preserve"> провести </w:t>
      </w:r>
      <w:r w:rsidRPr="00076B60">
        <w:rPr>
          <w:b/>
          <w:bCs/>
          <w:szCs w:val="24"/>
          <w:lang w:val="ru-RU"/>
        </w:rPr>
        <w:t>2</w:t>
      </w:r>
      <w:r w:rsidR="00076B60" w:rsidRPr="00076B60">
        <w:rPr>
          <w:b/>
          <w:bCs/>
          <w:szCs w:val="24"/>
          <w:lang w:val="ru-RU"/>
        </w:rPr>
        <w:t>8</w:t>
      </w:r>
      <w:r w:rsidRPr="00076B60">
        <w:rPr>
          <w:b/>
          <w:bCs/>
          <w:szCs w:val="24"/>
          <w:lang w:val="ru-RU"/>
        </w:rPr>
        <w:t xml:space="preserve"> </w:t>
      </w:r>
      <w:proofErr w:type="spellStart"/>
      <w:r w:rsidR="00076B60" w:rsidRPr="00076B60">
        <w:rPr>
          <w:b/>
          <w:bCs/>
          <w:szCs w:val="24"/>
          <w:lang w:val="ru-RU"/>
        </w:rPr>
        <w:t>трав</w:t>
      </w:r>
      <w:r w:rsidRPr="00076B60">
        <w:rPr>
          <w:b/>
          <w:bCs/>
          <w:szCs w:val="24"/>
          <w:lang w:val="ru-RU"/>
        </w:rPr>
        <w:t>ня</w:t>
      </w:r>
      <w:proofErr w:type="spellEnd"/>
      <w:r w:rsidRPr="00076B60">
        <w:rPr>
          <w:b/>
          <w:bCs/>
          <w:szCs w:val="24"/>
          <w:lang w:val="ru-RU"/>
        </w:rPr>
        <w:t xml:space="preserve"> 2015</w:t>
      </w:r>
      <w:r w:rsidRPr="00076B60">
        <w:rPr>
          <w:b/>
          <w:bCs/>
          <w:szCs w:val="24"/>
        </w:rPr>
        <w:t xml:space="preserve"> р.</w:t>
      </w:r>
    </w:p>
    <w:p w:rsidR="0088304D" w:rsidRPr="00076B60" w:rsidRDefault="0088304D" w:rsidP="00904B42">
      <w:pPr>
        <w:ind w:firstLine="709"/>
        <w:jc w:val="both"/>
        <w:rPr>
          <w:bCs/>
          <w:szCs w:val="24"/>
          <w:lang w:eastAsia="en-US"/>
        </w:rPr>
      </w:pPr>
    </w:p>
    <w:p w:rsidR="00051049" w:rsidRPr="00076B60" w:rsidRDefault="00051049" w:rsidP="00904B42">
      <w:pPr>
        <w:ind w:firstLine="709"/>
        <w:jc w:val="both"/>
        <w:rPr>
          <w:bCs/>
          <w:szCs w:val="24"/>
          <w:lang w:val="ru-RU" w:eastAsia="en-US"/>
        </w:rPr>
      </w:pPr>
    </w:p>
    <w:p w:rsidR="003076C1" w:rsidRPr="00076B60" w:rsidRDefault="003076C1" w:rsidP="00904B42">
      <w:pPr>
        <w:ind w:firstLine="709"/>
        <w:jc w:val="both"/>
        <w:rPr>
          <w:bCs/>
          <w:szCs w:val="24"/>
          <w:lang w:val="ru-RU" w:eastAsia="en-US"/>
        </w:rPr>
      </w:pPr>
    </w:p>
    <w:p w:rsidR="00CA26ED" w:rsidRPr="00076B60" w:rsidRDefault="00004D3E" w:rsidP="00CA26ED">
      <w:pPr>
        <w:widowControl w:val="0"/>
        <w:tabs>
          <w:tab w:val="left" w:pos="540"/>
        </w:tabs>
        <w:spacing w:after="240"/>
        <w:ind w:firstLine="426"/>
        <w:rPr>
          <w:b/>
          <w:bCs/>
          <w:szCs w:val="24"/>
        </w:rPr>
      </w:pPr>
      <w:r w:rsidRPr="00076B60">
        <w:rPr>
          <w:b/>
          <w:bCs/>
          <w:szCs w:val="24"/>
        </w:rPr>
        <w:tab/>
      </w:r>
      <w:r w:rsidRPr="00076B60">
        <w:rPr>
          <w:b/>
          <w:bCs/>
          <w:szCs w:val="24"/>
        </w:rPr>
        <w:tab/>
      </w:r>
      <w:r w:rsidR="0011473D" w:rsidRPr="00076B60">
        <w:rPr>
          <w:b/>
          <w:bCs/>
          <w:szCs w:val="24"/>
        </w:rPr>
        <w:t>Секретаріат АПУ</w:t>
      </w:r>
    </w:p>
    <w:p w:rsidR="008A2EED" w:rsidRPr="00076B60" w:rsidRDefault="008A2EED" w:rsidP="00AE5B90">
      <w:pPr>
        <w:widowControl w:val="0"/>
        <w:tabs>
          <w:tab w:val="left" w:pos="540"/>
        </w:tabs>
        <w:spacing w:after="240"/>
        <w:rPr>
          <w:b/>
          <w:bCs/>
          <w:sz w:val="12"/>
          <w:szCs w:val="12"/>
        </w:rPr>
      </w:pPr>
    </w:p>
    <w:p w:rsidR="008A2EED" w:rsidRPr="00076B60" w:rsidRDefault="008A2EED" w:rsidP="00AE5B90">
      <w:pPr>
        <w:widowControl w:val="0"/>
        <w:tabs>
          <w:tab w:val="left" w:pos="540"/>
        </w:tabs>
        <w:spacing w:after="240"/>
        <w:rPr>
          <w:b/>
          <w:bCs/>
          <w:sz w:val="12"/>
          <w:szCs w:val="12"/>
        </w:rPr>
      </w:pPr>
    </w:p>
    <w:p w:rsidR="001E7ED1" w:rsidRPr="00076B60" w:rsidRDefault="001E7ED1" w:rsidP="00AE5B90">
      <w:pPr>
        <w:widowControl w:val="0"/>
        <w:tabs>
          <w:tab w:val="left" w:pos="540"/>
        </w:tabs>
        <w:spacing w:after="240"/>
        <w:rPr>
          <w:b/>
          <w:bCs/>
          <w:sz w:val="12"/>
          <w:szCs w:val="12"/>
          <w:lang w:val="ru-RU"/>
        </w:rPr>
      </w:pPr>
    </w:p>
    <w:p w:rsidR="009A6529" w:rsidRPr="00311D06" w:rsidRDefault="009A6529" w:rsidP="00AE5B90">
      <w:pPr>
        <w:widowControl w:val="0"/>
        <w:tabs>
          <w:tab w:val="left" w:pos="540"/>
        </w:tabs>
        <w:spacing w:after="240"/>
        <w:rPr>
          <w:b/>
          <w:bCs/>
          <w:sz w:val="12"/>
          <w:szCs w:val="12"/>
          <w:highlight w:val="yellow"/>
          <w:lang w:val="ru-RU"/>
        </w:rPr>
      </w:pPr>
    </w:p>
    <w:p w:rsidR="004E59CD" w:rsidRPr="00311D06" w:rsidRDefault="004E59CD" w:rsidP="00AE5B90">
      <w:pPr>
        <w:widowControl w:val="0"/>
        <w:tabs>
          <w:tab w:val="left" w:pos="540"/>
        </w:tabs>
        <w:spacing w:after="240"/>
        <w:rPr>
          <w:b/>
          <w:bCs/>
          <w:sz w:val="12"/>
          <w:szCs w:val="12"/>
          <w:highlight w:val="yellow"/>
          <w:lang w:val="ru-RU"/>
        </w:rPr>
      </w:pPr>
    </w:p>
    <w:p w:rsidR="004E59CD" w:rsidRPr="00311D06" w:rsidRDefault="004E59CD" w:rsidP="00AE5B90">
      <w:pPr>
        <w:widowControl w:val="0"/>
        <w:tabs>
          <w:tab w:val="left" w:pos="540"/>
        </w:tabs>
        <w:spacing w:after="240"/>
        <w:rPr>
          <w:b/>
          <w:bCs/>
          <w:sz w:val="12"/>
          <w:szCs w:val="12"/>
          <w:highlight w:val="yellow"/>
          <w:lang w:val="ru-RU"/>
        </w:rPr>
      </w:pPr>
    </w:p>
    <w:p w:rsidR="00E12D4C" w:rsidRPr="00076B60" w:rsidRDefault="00E12D4C" w:rsidP="00AE5B90">
      <w:pPr>
        <w:widowControl w:val="0"/>
        <w:tabs>
          <w:tab w:val="left" w:pos="540"/>
        </w:tabs>
        <w:spacing w:after="240"/>
        <w:rPr>
          <w:b/>
          <w:bCs/>
          <w:sz w:val="12"/>
          <w:szCs w:val="12"/>
          <w:lang w:val="ru-RU"/>
        </w:rPr>
      </w:pPr>
    </w:p>
    <w:p w:rsidR="00E12D4C" w:rsidRPr="00076B60" w:rsidRDefault="00E12D4C" w:rsidP="00AE5B90">
      <w:pPr>
        <w:widowControl w:val="0"/>
        <w:tabs>
          <w:tab w:val="left" w:pos="540"/>
        </w:tabs>
        <w:spacing w:after="240"/>
        <w:rPr>
          <w:b/>
          <w:bCs/>
          <w:sz w:val="12"/>
          <w:szCs w:val="12"/>
          <w:lang w:val="ru-RU"/>
        </w:rPr>
      </w:pPr>
    </w:p>
    <w:p w:rsidR="00E12D4C" w:rsidRPr="00076B60" w:rsidRDefault="00E12D4C" w:rsidP="00AE5B90">
      <w:pPr>
        <w:widowControl w:val="0"/>
        <w:tabs>
          <w:tab w:val="left" w:pos="540"/>
        </w:tabs>
        <w:spacing w:after="240"/>
        <w:rPr>
          <w:b/>
          <w:bCs/>
          <w:sz w:val="12"/>
          <w:szCs w:val="12"/>
          <w:lang w:val="ru-RU"/>
        </w:rPr>
      </w:pPr>
    </w:p>
    <w:p w:rsidR="00E12D4C" w:rsidRPr="00076B60" w:rsidRDefault="00E12D4C" w:rsidP="00AE5B90">
      <w:pPr>
        <w:widowControl w:val="0"/>
        <w:tabs>
          <w:tab w:val="left" w:pos="540"/>
        </w:tabs>
        <w:spacing w:after="240"/>
        <w:rPr>
          <w:b/>
          <w:bCs/>
          <w:sz w:val="12"/>
          <w:szCs w:val="12"/>
          <w:lang w:val="ru-RU"/>
        </w:rPr>
      </w:pPr>
    </w:p>
    <w:p w:rsidR="008E119E" w:rsidRPr="00076B60" w:rsidRDefault="008E119E" w:rsidP="00AE5B90">
      <w:pPr>
        <w:widowControl w:val="0"/>
        <w:tabs>
          <w:tab w:val="left" w:pos="540"/>
        </w:tabs>
        <w:spacing w:after="240"/>
        <w:rPr>
          <w:b/>
          <w:bCs/>
          <w:sz w:val="12"/>
          <w:szCs w:val="12"/>
          <w:lang w:val="ru-RU"/>
        </w:rPr>
      </w:pPr>
    </w:p>
    <w:p w:rsidR="00A911A1" w:rsidRPr="00076B60" w:rsidRDefault="00A911A1" w:rsidP="00AE5B90">
      <w:pPr>
        <w:widowControl w:val="0"/>
        <w:tabs>
          <w:tab w:val="left" w:pos="540"/>
        </w:tabs>
        <w:spacing w:after="240"/>
        <w:rPr>
          <w:b/>
          <w:bCs/>
          <w:sz w:val="12"/>
          <w:szCs w:val="12"/>
          <w:lang w:val="ru-RU"/>
        </w:rPr>
      </w:pPr>
    </w:p>
    <w:p w:rsidR="007D1327" w:rsidRPr="00076B60" w:rsidRDefault="007D1327" w:rsidP="00AE5B90">
      <w:pPr>
        <w:widowControl w:val="0"/>
        <w:tabs>
          <w:tab w:val="left" w:pos="540"/>
        </w:tabs>
        <w:spacing w:after="240"/>
        <w:rPr>
          <w:b/>
          <w:bCs/>
          <w:sz w:val="12"/>
          <w:szCs w:val="12"/>
          <w:lang w:val="ru-RU"/>
        </w:rPr>
      </w:pPr>
    </w:p>
    <w:p w:rsidR="007D1327" w:rsidRDefault="007D1327" w:rsidP="00AE5B90">
      <w:pPr>
        <w:widowControl w:val="0"/>
        <w:tabs>
          <w:tab w:val="left" w:pos="540"/>
        </w:tabs>
        <w:spacing w:after="240"/>
        <w:rPr>
          <w:b/>
          <w:bCs/>
          <w:sz w:val="12"/>
          <w:szCs w:val="12"/>
          <w:lang w:val="ru-RU"/>
        </w:rPr>
      </w:pPr>
    </w:p>
    <w:p w:rsidR="00D202C6" w:rsidRDefault="00D202C6" w:rsidP="00AE5B90">
      <w:pPr>
        <w:widowControl w:val="0"/>
        <w:tabs>
          <w:tab w:val="left" w:pos="540"/>
        </w:tabs>
        <w:spacing w:after="240"/>
        <w:rPr>
          <w:b/>
          <w:bCs/>
          <w:sz w:val="12"/>
          <w:szCs w:val="12"/>
          <w:lang w:val="ru-RU"/>
        </w:rPr>
      </w:pPr>
    </w:p>
    <w:p w:rsidR="00D202C6" w:rsidRDefault="00D202C6" w:rsidP="00AE5B90">
      <w:pPr>
        <w:widowControl w:val="0"/>
        <w:tabs>
          <w:tab w:val="left" w:pos="540"/>
        </w:tabs>
        <w:spacing w:after="240"/>
        <w:rPr>
          <w:b/>
          <w:bCs/>
          <w:sz w:val="12"/>
          <w:szCs w:val="12"/>
          <w:lang w:val="ru-RU"/>
        </w:rPr>
      </w:pPr>
    </w:p>
    <w:p w:rsidR="00D202C6" w:rsidRDefault="00D202C6" w:rsidP="00AE5B90">
      <w:pPr>
        <w:widowControl w:val="0"/>
        <w:tabs>
          <w:tab w:val="left" w:pos="540"/>
        </w:tabs>
        <w:spacing w:after="240"/>
        <w:rPr>
          <w:b/>
          <w:bCs/>
          <w:sz w:val="12"/>
          <w:szCs w:val="12"/>
          <w:lang w:val="ru-RU"/>
        </w:rPr>
      </w:pPr>
    </w:p>
    <w:p w:rsidR="00D202C6" w:rsidRDefault="00D202C6" w:rsidP="00AE5B90">
      <w:pPr>
        <w:widowControl w:val="0"/>
        <w:tabs>
          <w:tab w:val="left" w:pos="540"/>
        </w:tabs>
        <w:spacing w:after="240"/>
        <w:rPr>
          <w:b/>
          <w:bCs/>
          <w:sz w:val="12"/>
          <w:szCs w:val="12"/>
          <w:lang w:val="ru-RU"/>
        </w:rPr>
      </w:pPr>
    </w:p>
    <w:p w:rsidR="00D202C6" w:rsidRDefault="00D202C6" w:rsidP="00AE5B90">
      <w:pPr>
        <w:widowControl w:val="0"/>
        <w:tabs>
          <w:tab w:val="left" w:pos="540"/>
        </w:tabs>
        <w:spacing w:after="240"/>
        <w:rPr>
          <w:b/>
          <w:bCs/>
          <w:sz w:val="12"/>
          <w:szCs w:val="12"/>
          <w:lang w:val="ru-RU"/>
        </w:rPr>
      </w:pPr>
    </w:p>
    <w:p w:rsidR="00B24474" w:rsidRDefault="00B24474" w:rsidP="00AE5B90">
      <w:pPr>
        <w:widowControl w:val="0"/>
        <w:tabs>
          <w:tab w:val="left" w:pos="540"/>
        </w:tabs>
        <w:spacing w:after="240"/>
        <w:rPr>
          <w:b/>
          <w:bCs/>
          <w:sz w:val="12"/>
          <w:szCs w:val="12"/>
          <w:lang w:val="ru-RU"/>
        </w:rPr>
      </w:pPr>
    </w:p>
    <w:p w:rsidR="00D202C6" w:rsidRDefault="00D202C6" w:rsidP="00AE5B90">
      <w:pPr>
        <w:widowControl w:val="0"/>
        <w:tabs>
          <w:tab w:val="left" w:pos="540"/>
        </w:tabs>
        <w:spacing w:after="240"/>
        <w:rPr>
          <w:b/>
          <w:bCs/>
          <w:sz w:val="12"/>
          <w:szCs w:val="12"/>
          <w:lang w:val="ru-RU"/>
        </w:rPr>
      </w:pPr>
    </w:p>
    <w:p w:rsidR="00D202C6" w:rsidRDefault="00D202C6" w:rsidP="00AE5B90">
      <w:pPr>
        <w:widowControl w:val="0"/>
        <w:tabs>
          <w:tab w:val="left" w:pos="540"/>
        </w:tabs>
        <w:spacing w:after="240"/>
        <w:rPr>
          <w:b/>
          <w:bCs/>
          <w:sz w:val="12"/>
          <w:szCs w:val="12"/>
          <w:lang w:val="ru-RU"/>
        </w:rPr>
      </w:pPr>
    </w:p>
    <w:p w:rsidR="006A3147" w:rsidRDefault="006A3147" w:rsidP="00AE5B90">
      <w:pPr>
        <w:widowControl w:val="0"/>
        <w:tabs>
          <w:tab w:val="left" w:pos="540"/>
        </w:tabs>
        <w:spacing w:after="240"/>
        <w:rPr>
          <w:b/>
          <w:bCs/>
          <w:sz w:val="12"/>
          <w:szCs w:val="12"/>
          <w:lang w:val="ru-RU"/>
        </w:rPr>
      </w:pPr>
    </w:p>
    <w:p w:rsidR="00D202C6" w:rsidRPr="00076B60" w:rsidRDefault="00D202C6" w:rsidP="00AE5B90">
      <w:pPr>
        <w:widowControl w:val="0"/>
        <w:tabs>
          <w:tab w:val="left" w:pos="540"/>
        </w:tabs>
        <w:spacing w:after="240"/>
        <w:rPr>
          <w:b/>
          <w:bCs/>
          <w:sz w:val="12"/>
          <w:szCs w:val="12"/>
          <w:lang w:val="ru-RU"/>
        </w:rPr>
      </w:pPr>
    </w:p>
    <w:p w:rsidR="004E59CD" w:rsidRPr="00076B60" w:rsidRDefault="004E59CD" w:rsidP="00AE5B90">
      <w:pPr>
        <w:widowControl w:val="0"/>
        <w:tabs>
          <w:tab w:val="left" w:pos="540"/>
        </w:tabs>
        <w:spacing w:after="240"/>
        <w:rPr>
          <w:b/>
          <w:bCs/>
          <w:sz w:val="12"/>
          <w:szCs w:val="12"/>
          <w:lang w:val="ru-RU"/>
        </w:rPr>
      </w:pPr>
    </w:p>
    <w:p w:rsidR="00CA26ED" w:rsidRPr="00CA26ED" w:rsidRDefault="00CA26ED" w:rsidP="00AE5B90">
      <w:pPr>
        <w:widowControl w:val="0"/>
        <w:tabs>
          <w:tab w:val="left" w:pos="540"/>
        </w:tabs>
        <w:spacing w:after="240"/>
        <w:rPr>
          <w:b/>
          <w:bCs/>
          <w:sz w:val="12"/>
          <w:szCs w:val="12"/>
        </w:rPr>
      </w:pPr>
      <w:r w:rsidRPr="00076B60">
        <w:rPr>
          <w:b/>
          <w:bCs/>
          <w:sz w:val="12"/>
          <w:szCs w:val="12"/>
        </w:rPr>
        <w:t xml:space="preserve">Вик. </w:t>
      </w:r>
      <w:proofErr w:type="spellStart"/>
      <w:r w:rsidRPr="00076B60">
        <w:rPr>
          <w:b/>
          <w:bCs/>
          <w:sz w:val="12"/>
          <w:szCs w:val="12"/>
        </w:rPr>
        <w:t>Валентій</w:t>
      </w:r>
      <w:proofErr w:type="spellEnd"/>
      <w:r w:rsidRPr="00076B60">
        <w:rPr>
          <w:b/>
          <w:bCs/>
          <w:sz w:val="12"/>
          <w:szCs w:val="12"/>
        </w:rPr>
        <w:t xml:space="preserve"> О. В</w:t>
      </w:r>
    </w:p>
    <w:sectPr w:rsidR="00CA26ED" w:rsidRPr="00CA26ED" w:rsidSect="008C512B">
      <w:headerReference w:type="even" r:id="rId10"/>
      <w:headerReference w:type="default" r:id="rId11"/>
      <w:footerReference w:type="even" r:id="rId12"/>
      <w:footerReference w:type="default" r:id="rId13"/>
      <w:headerReference w:type="first" r:id="rId14"/>
      <w:footerReference w:type="first" r:id="rId15"/>
      <w:pgSz w:w="11906" w:h="16838"/>
      <w:pgMar w:top="1249" w:right="567" w:bottom="1134" w:left="1276" w:header="278" w:footer="83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482" w:rsidRDefault="00406482">
      <w:r>
        <w:separator/>
      </w:r>
    </w:p>
  </w:endnote>
  <w:endnote w:type="continuationSeparator" w:id="0">
    <w:p w:rsidR="00406482" w:rsidRDefault="004064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55D" w:rsidRDefault="0029355D" w:rsidP="0029355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9355D" w:rsidRDefault="0029355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D3E" w:rsidRDefault="00004D3E">
    <w:pPr>
      <w:pStyle w:val="a3"/>
      <w:jc w:val="right"/>
    </w:pPr>
    <w:fldSimple w:instr="PAGE   \* MERGEFORMAT">
      <w:r w:rsidR="00BF56F6" w:rsidRPr="00BF56F6">
        <w:rPr>
          <w:noProof/>
          <w:lang w:val="ru-RU"/>
        </w:rPr>
        <w:t>1</w:t>
      </w:r>
    </w:fldSimple>
  </w:p>
  <w:p w:rsidR="00F36C74" w:rsidRDefault="00F36C74" w:rsidP="00A642E6">
    <w:pPr>
      <w:pStyle w:val="a3"/>
      <w:ind w:firstLine="70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D21" w:rsidRDefault="000E5D2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482" w:rsidRDefault="00406482">
      <w:r>
        <w:separator/>
      </w:r>
    </w:p>
  </w:footnote>
  <w:footnote w:type="continuationSeparator" w:id="0">
    <w:p w:rsidR="00406482" w:rsidRDefault="004064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D21" w:rsidRDefault="000E5D21">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2E6" w:rsidRDefault="00A642E6" w:rsidP="00A642E6">
    <w:pPr>
      <w:pStyle w:val="ab"/>
      <w:ind w:firstLine="70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D21" w:rsidRDefault="000E5D2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E0ABC"/>
    <w:multiLevelType w:val="hybridMultilevel"/>
    <w:tmpl w:val="5CD4A4D8"/>
    <w:lvl w:ilvl="0" w:tplc="99549A2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4B637E"/>
    <w:multiLevelType w:val="hybridMultilevel"/>
    <w:tmpl w:val="3B8CBF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20616C"/>
    <w:multiLevelType w:val="hybridMultilevel"/>
    <w:tmpl w:val="FAE27D24"/>
    <w:lvl w:ilvl="0" w:tplc="277053AA">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415DFC"/>
    <w:multiLevelType w:val="hybridMultilevel"/>
    <w:tmpl w:val="AE2C717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92F6111"/>
    <w:multiLevelType w:val="hybridMultilevel"/>
    <w:tmpl w:val="05341752"/>
    <w:lvl w:ilvl="0" w:tplc="02F27BC2">
      <w:numFmt w:val="bullet"/>
      <w:lvlText w:val="-"/>
      <w:lvlJc w:val="left"/>
      <w:pPr>
        <w:tabs>
          <w:tab w:val="num" w:pos="1480"/>
        </w:tabs>
        <w:ind w:left="1480" w:hanging="360"/>
      </w:pPr>
      <w:rPr>
        <w:rFonts w:ascii="Times New Roman" w:eastAsia="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5">
    <w:nsid w:val="1E0615AA"/>
    <w:multiLevelType w:val="hybridMultilevel"/>
    <w:tmpl w:val="982C4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2110AA"/>
    <w:multiLevelType w:val="hybridMultilevel"/>
    <w:tmpl w:val="E6840688"/>
    <w:lvl w:ilvl="0" w:tplc="94389B0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731844"/>
    <w:multiLevelType w:val="hybridMultilevel"/>
    <w:tmpl w:val="7062C2C4"/>
    <w:lvl w:ilvl="0" w:tplc="0AAA970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81F752E"/>
    <w:multiLevelType w:val="hybridMultilevel"/>
    <w:tmpl w:val="806653A8"/>
    <w:lvl w:ilvl="0" w:tplc="02F27B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AF7911"/>
    <w:multiLevelType w:val="hybridMultilevel"/>
    <w:tmpl w:val="A47A5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232EBA"/>
    <w:multiLevelType w:val="hybridMultilevel"/>
    <w:tmpl w:val="BE1A675C"/>
    <w:lvl w:ilvl="0" w:tplc="94389B0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2E355F18"/>
    <w:multiLevelType w:val="hybridMultilevel"/>
    <w:tmpl w:val="BAC836E0"/>
    <w:lvl w:ilvl="0" w:tplc="C7F49A26">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114DD3"/>
    <w:multiLevelType w:val="hybridMultilevel"/>
    <w:tmpl w:val="DC02CED2"/>
    <w:lvl w:ilvl="0" w:tplc="291EC03A">
      <w:start w:val="29"/>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695010"/>
    <w:multiLevelType w:val="hybridMultilevel"/>
    <w:tmpl w:val="8C90DB88"/>
    <w:lvl w:ilvl="0" w:tplc="C7F49A26">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8264EF"/>
    <w:multiLevelType w:val="hybridMultilevel"/>
    <w:tmpl w:val="F22AB64E"/>
    <w:lvl w:ilvl="0" w:tplc="C7F49A26">
      <w:numFmt w:val="bullet"/>
      <w:lvlText w:val="-"/>
      <w:lvlJc w:val="left"/>
      <w:pPr>
        <w:tabs>
          <w:tab w:val="num" w:pos="720"/>
        </w:tabs>
        <w:ind w:left="720" w:hanging="360"/>
      </w:pPr>
      <w:rPr>
        <w:rFonts w:ascii="Arial" w:eastAsia="Times New Roman" w:hAnsi="Arial" w:cs="Arial" w:hint="default"/>
      </w:rPr>
    </w:lvl>
    <w:lvl w:ilvl="1" w:tplc="0419000F">
      <w:start w:val="1"/>
      <w:numFmt w:val="decimal"/>
      <w:lvlText w:val="%2."/>
      <w:lvlJc w:val="left"/>
      <w:pPr>
        <w:tabs>
          <w:tab w:val="num" w:pos="900"/>
        </w:tabs>
        <w:ind w:left="900" w:hanging="36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E6304A82">
      <w:start w:val="1"/>
      <w:numFmt w:val="decimal"/>
      <w:lvlText w:val="%4."/>
      <w:lvlJc w:val="left"/>
      <w:pPr>
        <w:tabs>
          <w:tab w:val="num" w:pos="360"/>
        </w:tabs>
        <w:ind w:left="360" w:hanging="360"/>
      </w:pPr>
      <w:rPr>
        <w:rFonts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D56504E"/>
    <w:multiLevelType w:val="hybridMultilevel"/>
    <w:tmpl w:val="EB5A5B14"/>
    <w:lvl w:ilvl="0" w:tplc="291EC03A">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AB552E"/>
    <w:multiLevelType w:val="multilevel"/>
    <w:tmpl w:val="4DA4F44C"/>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1455"/>
        </w:tabs>
        <w:ind w:left="1455" w:hanging="735"/>
      </w:pPr>
      <w:rPr>
        <w:rFonts w:hint="default"/>
      </w:rPr>
    </w:lvl>
    <w:lvl w:ilvl="2">
      <w:start w:val="1"/>
      <w:numFmt w:val="decimal"/>
      <w:isLgl/>
      <w:lvlText w:val="%1.%2.%3."/>
      <w:lvlJc w:val="left"/>
      <w:pPr>
        <w:tabs>
          <w:tab w:val="num" w:pos="2175"/>
        </w:tabs>
        <w:ind w:left="2175" w:hanging="735"/>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7">
    <w:nsid w:val="433A5650"/>
    <w:multiLevelType w:val="hybridMultilevel"/>
    <w:tmpl w:val="0F82748A"/>
    <w:lvl w:ilvl="0" w:tplc="D33E7E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3BD6E99"/>
    <w:multiLevelType w:val="hybridMultilevel"/>
    <w:tmpl w:val="7BFC01FA"/>
    <w:lvl w:ilvl="0" w:tplc="94389B0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84B2E61"/>
    <w:multiLevelType w:val="hybridMultilevel"/>
    <w:tmpl w:val="E37CA8A2"/>
    <w:lvl w:ilvl="0" w:tplc="291EC03A">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C4616B"/>
    <w:multiLevelType w:val="hybridMultilevel"/>
    <w:tmpl w:val="F5DED196"/>
    <w:lvl w:ilvl="0" w:tplc="BF90A16A">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4939ED"/>
    <w:multiLevelType w:val="hybridMultilevel"/>
    <w:tmpl w:val="9A182AD8"/>
    <w:lvl w:ilvl="0" w:tplc="5CAA7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D445080"/>
    <w:multiLevelType w:val="hybridMultilevel"/>
    <w:tmpl w:val="2A38F050"/>
    <w:lvl w:ilvl="0" w:tplc="02F27BC2">
      <w:numFmt w:val="bullet"/>
      <w:lvlText w:val="-"/>
      <w:lvlJc w:val="left"/>
      <w:pPr>
        <w:tabs>
          <w:tab w:val="num" w:pos="1068"/>
        </w:tabs>
        <w:ind w:left="1068" w:hanging="360"/>
      </w:pPr>
      <w:rPr>
        <w:rFonts w:ascii="Times New Roman" w:eastAsia="Times New Roman" w:hAnsi="Times New Roman" w:cs="Times New Roman" w:hint="default"/>
      </w:rPr>
    </w:lvl>
    <w:lvl w:ilvl="1" w:tplc="04220003">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3">
    <w:nsid w:val="5EB1642A"/>
    <w:multiLevelType w:val="hybridMultilevel"/>
    <w:tmpl w:val="A122124E"/>
    <w:lvl w:ilvl="0" w:tplc="5A48E658">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618C7756"/>
    <w:multiLevelType w:val="hybridMultilevel"/>
    <w:tmpl w:val="F7FAEAC6"/>
    <w:lvl w:ilvl="0" w:tplc="94389B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5A24888"/>
    <w:multiLevelType w:val="multilevel"/>
    <w:tmpl w:val="5C86D8F6"/>
    <w:lvl w:ilvl="0">
      <w:start w:val="6"/>
      <w:numFmt w:val="decimal"/>
      <w:lvlText w:val="%1."/>
      <w:lvlJc w:val="left"/>
      <w:pPr>
        <w:ind w:left="720" w:hanging="360"/>
      </w:pPr>
      <w:rPr>
        <w:rFonts w:hint="default"/>
      </w:rPr>
    </w:lvl>
    <w:lvl w:ilvl="1">
      <w:start w:val="1"/>
      <w:numFmt w:val="decimal"/>
      <w:isLgl/>
      <w:lvlText w:val="%1.%2."/>
      <w:lvlJc w:val="left"/>
      <w:pPr>
        <w:ind w:left="1070" w:hanging="360"/>
      </w:pPr>
      <w:rPr>
        <w:rFonts w:hint="default"/>
        <w:u w:val="single"/>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nsid w:val="65D452F0"/>
    <w:multiLevelType w:val="multilevel"/>
    <w:tmpl w:val="91421F36"/>
    <w:lvl w:ilvl="0">
      <w:start w:val="1"/>
      <w:numFmt w:val="decimal"/>
      <w:lvlText w:val="%1)"/>
      <w:lvlJc w:val="left"/>
      <w:pPr>
        <w:tabs>
          <w:tab w:val="num" w:pos="1080"/>
        </w:tabs>
        <w:ind w:left="1080" w:hanging="360"/>
      </w:pPr>
      <w:rPr>
        <w:b w:val="0"/>
      </w:rPr>
    </w:lvl>
    <w:lvl w:ilvl="1">
      <w:start w:val="1"/>
      <w:numFmt w:val="decimal"/>
      <w:lvlText w:val="%2."/>
      <w:lvlJc w:val="left"/>
      <w:pPr>
        <w:tabs>
          <w:tab w:val="num" w:pos="928"/>
        </w:tabs>
        <w:ind w:left="928" w:hanging="360"/>
      </w:pPr>
      <w:rPr>
        <w:rFonts w:ascii="Times New Roman" w:hAnsi="Times New Roman" w:cs="Times New Roman" w:hint="default"/>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62F69A2"/>
    <w:multiLevelType w:val="hybridMultilevel"/>
    <w:tmpl w:val="00CE2092"/>
    <w:lvl w:ilvl="0" w:tplc="498870CE">
      <w:start w:val="3"/>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nsid w:val="6B5A351B"/>
    <w:multiLevelType w:val="hybridMultilevel"/>
    <w:tmpl w:val="E7A08302"/>
    <w:lvl w:ilvl="0" w:tplc="5D668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B916DF2"/>
    <w:multiLevelType w:val="multilevel"/>
    <w:tmpl w:val="91C6FF54"/>
    <w:lvl w:ilvl="0">
      <w:start w:val="1"/>
      <w:numFmt w:val="bullet"/>
      <w:lvlText w:val=""/>
      <w:lvlJc w:val="left"/>
      <w:pPr>
        <w:tabs>
          <w:tab w:val="num" w:pos="822"/>
        </w:tabs>
        <w:ind w:left="822" w:firstLine="298"/>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0">
    <w:nsid w:val="6EE76FB2"/>
    <w:multiLevelType w:val="hybridMultilevel"/>
    <w:tmpl w:val="2858FB44"/>
    <w:lvl w:ilvl="0" w:tplc="09F0BA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26F65C1"/>
    <w:multiLevelType w:val="multilevel"/>
    <w:tmpl w:val="AF2CDD56"/>
    <w:lvl w:ilvl="0">
      <w:start w:val="1"/>
      <w:numFmt w:val="decimal"/>
      <w:lvlText w:val="%1."/>
      <w:lvlJc w:val="left"/>
      <w:pPr>
        <w:ind w:left="1070" w:hanging="360"/>
      </w:pPr>
      <w:rPr>
        <w:rFonts w:ascii="Times New Roman" w:eastAsia="Times New Roman" w:hAnsi="Times New Roman" w:cs="Times New Roman"/>
        <w:b w:val="0"/>
        <w:i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40E1F31"/>
    <w:multiLevelType w:val="hybridMultilevel"/>
    <w:tmpl w:val="7E74BB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4AF34E9"/>
    <w:multiLevelType w:val="hybridMultilevel"/>
    <w:tmpl w:val="ACDCFCE6"/>
    <w:lvl w:ilvl="0" w:tplc="8B1E8FE4">
      <w:start w:val="24"/>
      <w:numFmt w:val="bullet"/>
      <w:lvlText w:val="-"/>
      <w:lvlJc w:val="left"/>
      <w:pPr>
        <w:tabs>
          <w:tab w:val="num" w:pos="1725"/>
        </w:tabs>
        <w:ind w:left="1725" w:hanging="1005"/>
      </w:pPr>
      <w:rPr>
        <w:rFonts w:ascii="Times New Roman" w:eastAsia="Times New Roman" w:hAnsi="Times New Roman" w:cs="Times New Roman" w:hint="default"/>
      </w:rPr>
    </w:lvl>
    <w:lvl w:ilvl="1" w:tplc="04220003">
      <w:start w:val="1"/>
      <w:numFmt w:val="bullet"/>
      <w:lvlText w:val="o"/>
      <w:lvlJc w:val="left"/>
      <w:pPr>
        <w:tabs>
          <w:tab w:val="num" w:pos="1800"/>
        </w:tabs>
        <w:ind w:left="1800" w:hanging="360"/>
      </w:pPr>
      <w:rPr>
        <w:rFonts w:ascii="Courier New" w:hAnsi="Courier New" w:cs="Courier New" w:hint="default"/>
      </w:rPr>
    </w:lvl>
    <w:lvl w:ilvl="2" w:tplc="04220005">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34">
    <w:nsid w:val="7BE72F78"/>
    <w:multiLevelType w:val="hybridMultilevel"/>
    <w:tmpl w:val="91C6FF54"/>
    <w:lvl w:ilvl="0" w:tplc="EE16608C">
      <w:start w:val="1"/>
      <w:numFmt w:val="bullet"/>
      <w:lvlText w:val=""/>
      <w:lvlJc w:val="left"/>
      <w:pPr>
        <w:tabs>
          <w:tab w:val="num" w:pos="822"/>
        </w:tabs>
        <w:ind w:left="822" w:firstLine="298"/>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4"/>
  </w:num>
  <w:num w:numId="3">
    <w:abstractNumId w:val="16"/>
  </w:num>
  <w:num w:numId="4">
    <w:abstractNumId w:val="34"/>
  </w:num>
  <w:num w:numId="5">
    <w:abstractNumId w:val="29"/>
  </w:num>
  <w:num w:numId="6">
    <w:abstractNumId w:val="4"/>
  </w:num>
  <w:num w:numId="7">
    <w:abstractNumId w:val="22"/>
  </w:num>
  <w:num w:numId="8">
    <w:abstractNumId w:val="8"/>
  </w:num>
  <w:num w:numId="9">
    <w:abstractNumId w:val="26"/>
  </w:num>
  <w:num w:numId="10">
    <w:abstractNumId w:val="25"/>
  </w:num>
  <w:num w:numId="11">
    <w:abstractNumId w:val="31"/>
  </w:num>
  <w:num w:numId="12">
    <w:abstractNumId w:val="11"/>
  </w:num>
  <w:num w:numId="13">
    <w:abstractNumId w:val="13"/>
  </w:num>
  <w:num w:numId="14">
    <w:abstractNumId w:val="21"/>
  </w:num>
  <w:num w:numId="15">
    <w:abstractNumId w:val="30"/>
  </w:num>
  <w:num w:numId="16">
    <w:abstractNumId w:val="19"/>
  </w:num>
  <w:num w:numId="17">
    <w:abstractNumId w:val="17"/>
  </w:num>
  <w:num w:numId="18">
    <w:abstractNumId w:val="27"/>
  </w:num>
  <w:num w:numId="19">
    <w:abstractNumId w:val="20"/>
  </w:num>
  <w:num w:numId="20">
    <w:abstractNumId w:val="7"/>
  </w:num>
  <w:num w:numId="21">
    <w:abstractNumId w:val="0"/>
  </w:num>
  <w:num w:numId="22">
    <w:abstractNumId w:val="2"/>
  </w:num>
  <w:num w:numId="23">
    <w:abstractNumId w:val="9"/>
  </w:num>
  <w:num w:numId="24">
    <w:abstractNumId w:val="12"/>
  </w:num>
  <w:num w:numId="25">
    <w:abstractNumId w:val="32"/>
  </w:num>
  <w:num w:numId="26">
    <w:abstractNumId w:val="15"/>
  </w:num>
  <w:num w:numId="27">
    <w:abstractNumId w:val="3"/>
  </w:num>
  <w:num w:numId="28">
    <w:abstractNumId w:val="10"/>
  </w:num>
  <w:num w:numId="29">
    <w:abstractNumId w:val="5"/>
  </w:num>
  <w:num w:numId="30">
    <w:abstractNumId w:val="1"/>
  </w:num>
  <w:num w:numId="31">
    <w:abstractNumId w:val="6"/>
  </w:num>
  <w:num w:numId="32">
    <w:abstractNumId w:val="24"/>
  </w:num>
  <w:num w:numId="33">
    <w:abstractNumId w:val="23"/>
  </w:num>
  <w:num w:numId="34">
    <w:abstractNumId w:val="18"/>
  </w:num>
  <w:num w:numId="3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9"/>
  <w:hyphenationZone w:val="425"/>
  <w:drawingGridHorizontalSpacing w:val="57"/>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473D"/>
    <w:rsid w:val="00002794"/>
    <w:rsid w:val="00004874"/>
    <w:rsid w:val="00004BD3"/>
    <w:rsid w:val="00004D3E"/>
    <w:rsid w:val="0001223C"/>
    <w:rsid w:val="00012E33"/>
    <w:rsid w:val="00014A5A"/>
    <w:rsid w:val="00017204"/>
    <w:rsid w:val="00034A5B"/>
    <w:rsid w:val="00035754"/>
    <w:rsid w:val="0004064C"/>
    <w:rsid w:val="0005077D"/>
    <w:rsid w:val="00051049"/>
    <w:rsid w:val="00054ACA"/>
    <w:rsid w:val="000615EA"/>
    <w:rsid w:val="00063489"/>
    <w:rsid w:val="00065DD2"/>
    <w:rsid w:val="00070D50"/>
    <w:rsid w:val="00076B60"/>
    <w:rsid w:val="00086806"/>
    <w:rsid w:val="00090DBC"/>
    <w:rsid w:val="000936C3"/>
    <w:rsid w:val="00093AF8"/>
    <w:rsid w:val="000948EA"/>
    <w:rsid w:val="000959FF"/>
    <w:rsid w:val="000A1317"/>
    <w:rsid w:val="000A5BD8"/>
    <w:rsid w:val="000A6762"/>
    <w:rsid w:val="000B1D8B"/>
    <w:rsid w:val="000B5E3F"/>
    <w:rsid w:val="000C2D48"/>
    <w:rsid w:val="000C55B6"/>
    <w:rsid w:val="000D1426"/>
    <w:rsid w:val="000D17A4"/>
    <w:rsid w:val="000E4B6B"/>
    <w:rsid w:val="000E55CC"/>
    <w:rsid w:val="000E5D21"/>
    <w:rsid w:val="000F1484"/>
    <w:rsid w:val="00103C5F"/>
    <w:rsid w:val="00104A51"/>
    <w:rsid w:val="0011150C"/>
    <w:rsid w:val="001145F2"/>
    <w:rsid w:val="0011473D"/>
    <w:rsid w:val="0011575F"/>
    <w:rsid w:val="00121211"/>
    <w:rsid w:val="00122B62"/>
    <w:rsid w:val="00131A88"/>
    <w:rsid w:val="0013224A"/>
    <w:rsid w:val="0013583C"/>
    <w:rsid w:val="001379FF"/>
    <w:rsid w:val="001422F2"/>
    <w:rsid w:val="0014238E"/>
    <w:rsid w:val="001535C2"/>
    <w:rsid w:val="0015410F"/>
    <w:rsid w:val="00163045"/>
    <w:rsid w:val="001639A2"/>
    <w:rsid w:val="00163B5E"/>
    <w:rsid w:val="001659BD"/>
    <w:rsid w:val="00171E9C"/>
    <w:rsid w:val="00180EB2"/>
    <w:rsid w:val="00184975"/>
    <w:rsid w:val="00185E5A"/>
    <w:rsid w:val="00186051"/>
    <w:rsid w:val="00193322"/>
    <w:rsid w:val="001C4CCB"/>
    <w:rsid w:val="001C66E0"/>
    <w:rsid w:val="001D2CBA"/>
    <w:rsid w:val="001D4188"/>
    <w:rsid w:val="001D63BD"/>
    <w:rsid w:val="001D7D1A"/>
    <w:rsid w:val="001E02D2"/>
    <w:rsid w:val="001E3459"/>
    <w:rsid w:val="001E4BB5"/>
    <w:rsid w:val="001E6715"/>
    <w:rsid w:val="001E720D"/>
    <w:rsid w:val="001E7ED1"/>
    <w:rsid w:val="001F13FC"/>
    <w:rsid w:val="001F1FE1"/>
    <w:rsid w:val="0020076E"/>
    <w:rsid w:val="00210A27"/>
    <w:rsid w:val="00211E86"/>
    <w:rsid w:val="00213F9A"/>
    <w:rsid w:val="002156E6"/>
    <w:rsid w:val="00224E76"/>
    <w:rsid w:val="00224F60"/>
    <w:rsid w:val="002267CE"/>
    <w:rsid w:val="002328F5"/>
    <w:rsid w:val="002359F5"/>
    <w:rsid w:val="00236E1E"/>
    <w:rsid w:val="00243E2D"/>
    <w:rsid w:val="00255259"/>
    <w:rsid w:val="00267B05"/>
    <w:rsid w:val="00273199"/>
    <w:rsid w:val="00277FCA"/>
    <w:rsid w:val="002836BD"/>
    <w:rsid w:val="0029035D"/>
    <w:rsid w:val="002915CD"/>
    <w:rsid w:val="0029292C"/>
    <w:rsid w:val="0029355D"/>
    <w:rsid w:val="002A2431"/>
    <w:rsid w:val="002C1E6A"/>
    <w:rsid w:val="002C6013"/>
    <w:rsid w:val="002D05AA"/>
    <w:rsid w:val="002D3A27"/>
    <w:rsid w:val="002D4DCC"/>
    <w:rsid w:val="002D718E"/>
    <w:rsid w:val="002E5975"/>
    <w:rsid w:val="002F24ED"/>
    <w:rsid w:val="00302685"/>
    <w:rsid w:val="003051DB"/>
    <w:rsid w:val="003076C1"/>
    <w:rsid w:val="003104EB"/>
    <w:rsid w:val="003110E8"/>
    <w:rsid w:val="00311A51"/>
    <w:rsid w:val="00311D06"/>
    <w:rsid w:val="00312667"/>
    <w:rsid w:val="00315C8A"/>
    <w:rsid w:val="00321D90"/>
    <w:rsid w:val="00324669"/>
    <w:rsid w:val="00324F8A"/>
    <w:rsid w:val="00327E83"/>
    <w:rsid w:val="003317E0"/>
    <w:rsid w:val="00333FA0"/>
    <w:rsid w:val="00343C4A"/>
    <w:rsid w:val="00346FAE"/>
    <w:rsid w:val="003475E4"/>
    <w:rsid w:val="003518E3"/>
    <w:rsid w:val="00355A62"/>
    <w:rsid w:val="00360030"/>
    <w:rsid w:val="00360998"/>
    <w:rsid w:val="003666F3"/>
    <w:rsid w:val="00373227"/>
    <w:rsid w:val="00380E4C"/>
    <w:rsid w:val="0038255F"/>
    <w:rsid w:val="00392199"/>
    <w:rsid w:val="003971E5"/>
    <w:rsid w:val="003A03AD"/>
    <w:rsid w:val="003A1430"/>
    <w:rsid w:val="003B3DBC"/>
    <w:rsid w:val="003B7235"/>
    <w:rsid w:val="003C3B62"/>
    <w:rsid w:val="003C7816"/>
    <w:rsid w:val="003D34F1"/>
    <w:rsid w:val="003F6A8B"/>
    <w:rsid w:val="004061DA"/>
    <w:rsid w:val="00406482"/>
    <w:rsid w:val="0041542D"/>
    <w:rsid w:val="004162BB"/>
    <w:rsid w:val="00426E98"/>
    <w:rsid w:val="00436C2E"/>
    <w:rsid w:val="00451C4C"/>
    <w:rsid w:val="00454B9E"/>
    <w:rsid w:val="0045587A"/>
    <w:rsid w:val="004714D2"/>
    <w:rsid w:val="004733A5"/>
    <w:rsid w:val="00481BCB"/>
    <w:rsid w:val="00482C04"/>
    <w:rsid w:val="0048566D"/>
    <w:rsid w:val="0048674D"/>
    <w:rsid w:val="004A1413"/>
    <w:rsid w:val="004A213B"/>
    <w:rsid w:val="004A64FC"/>
    <w:rsid w:val="004B1575"/>
    <w:rsid w:val="004B213E"/>
    <w:rsid w:val="004C0487"/>
    <w:rsid w:val="004C3C49"/>
    <w:rsid w:val="004C735C"/>
    <w:rsid w:val="004D0E33"/>
    <w:rsid w:val="004D11EA"/>
    <w:rsid w:val="004E59CD"/>
    <w:rsid w:val="004E6E0E"/>
    <w:rsid w:val="004E79B3"/>
    <w:rsid w:val="004F01D8"/>
    <w:rsid w:val="004F0B55"/>
    <w:rsid w:val="004F32F6"/>
    <w:rsid w:val="004F4157"/>
    <w:rsid w:val="005002FA"/>
    <w:rsid w:val="00501E20"/>
    <w:rsid w:val="00515CA1"/>
    <w:rsid w:val="00524EB1"/>
    <w:rsid w:val="005319FC"/>
    <w:rsid w:val="005350FF"/>
    <w:rsid w:val="005355F4"/>
    <w:rsid w:val="0054725F"/>
    <w:rsid w:val="0054763D"/>
    <w:rsid w:val="00552CAE"/>
    <w:rsid w:val="005564F8"/>
    <w:rsid w:val="00561C16"/>
    <w:rsid w:val="00565FAE"/>
    <w:rsid w:val="005701C8"/>
    <w:rsid w:val="00571322"/>
    <w:rsid w:val="00572C37"/>
    <w:rsid w:val="005778FC"/>
    <w:rsid w:val="00592E00"/>
    <w:rsid w:val="0059513C"/>
    <w:rsid w:val="005A607E"/>
    <w:rsid w:val="005A6677"/>
    <w:rsid w:val="005E27D7"/>
    <w:rsid w:val="005E6AA7"/>
    <w:rsid w:val="005F33D2"/>
    <w:rsid w:val="0060090B"/>
    <w:rsid w:val="006152F1"/>
    <w:rsid w:val="0061719F"/>
    <w:rsid w:val="00631D1D"/>
    <w:rsid w:val="00647CA7"/>
    <w:rsid w:val="00650468"/>
    <w:rsid w:val="00653ADA"/>
    <w:rsid w:val="00671F3B"/>
    <w:rsid w:val="0067220D"/>
    <w:rsid w:val="00673BD4"/>
    <w:rsid w:val="0067758F"/>
    <w:rsid w:val="00695A32"/>
    <w:rsid w:val="00697816"/>
    <w:rsid w:val="006A3147"/>
    <w:rsid w:val="006A480E"/>
    <w:rsid w:val="006A5229"/>
    <w:rsid w:val="006B2164"/>
    <w:rsid w:val="006B5B8A"/>
    <w:rsid w:val="006C4883"/>
    <w:rsid w:val="006E1F89"/>
    <w:rsid w:val="006E313E"/>
    <w:rsid w:val="00704262"/>
    <w:rsid w:val="00706DF8"/>
    <w:rsid w:val="00710430"/>
    <w:rsid w:val="00712F9F"/>
    <w:rsid w:val="00717B0D"/>
    <w:rsid w:val="00723063"/>
    <w:rsid w:val="00737290"/>
    <w:rsid w:val="00744F71"/>
    <w:rsid w:val="0076181C"/>
    <w:rsid w:val="007737BD"/>
    <w:rsid w:val="00782203"/>
    <w:rsid w:val="00783681"/>
    <w:rsid w:val="007847D1"/>
    <w:rsid w:val="00787975"/>
    <w:rsid w:val="00791505"/>
    <w:rsid w:val="007919AA"/>
    <w:rsid w:val="00795F30"/>
    <w:rsid w:val="00796C6E"/>
    <w:rsid w:val="007A56E9"/>
    <w:rsid w:val="007A7DF7"/>
    <w:rsid w:val="007A7E2D"/>
    <w:rsid w:val="007A7F86"/>
    <w:rsid w:val="007C76F0"/>
    <w:rsid w:val="007D1327"/>
    <w:rsid w:val="007E275B"/>
    <w:rsid w:val="007F0A97"/>
    <w:rsid w:val="007F16B4"/>
    <w:rsid w:val="00801637"/>
    <w:rsid w:val="00811397"/>
    <w:rsid w:val="0081542B"/>
    <w:rsid w:val="008242D1"/>
    <w:rsid w:val="008310EB"/>
    <w:rsid w:val="00846566"/>
    <w:rsid w:val="00870AD9"/>
    <w:rsid w:val="0088304D"/>
    <w:rsid w:val="00885049"/>
    <w:rsid w:val="008938B2"/>
    <w:rsid w:val="008A2EED"/>
    <w:rsid w:val="008A6118"/>
    <w:rsid w:val="008B1835"/>
    <w:rsid w:val="008B5B26"/>
    <w:rsid w:val="008B68CA"/>
    <w:rsid w:val="008C115A"/>
    <w:rsid w:val="008C304A"/>
    <w:rsid w:val="008C4EF1"/>
    <w:rsid w:val="008C512B"/>
    <w:rsid w:val="008D1045"/>
    <w:rsid w:val="008D647F"/>
    <w:rsid w:val="008E119E"/>
    <w:rsid w:val="008E19EF"/>
    <w:rsid w:val="008E7305"/>
    <w:rsid w:val="008F0A88"/>
    <w:rsid w:val="008F4BE6"/>
    <w:rsid w:val="008F5C70"/>
    <w:rsid w:val="008F5E2C"/>
    <w:rsid w:val="008F67CA"/>
    <w:rsid w:val="00901B93"/>
    <w:rsid w:val="00904B42"/>
    <w:rsid w:val="00905E36"/>
    <w:rsid w:val="0091059F"/>
    <w:rsid w:val="009110C1"/>
    <w:rsid w:val="00911A2D"/>
    <w:rsid w:val="009122B6"/>
    <w:rsid w:val="009142F4"/>
    <w:rsid w:val="009156C5"/>
    <w:rsid w:val="00943231"/>
    <w:rsid w:val="0094551D"/>
    <w:rsid w:val="00945AD5"/>
    <w:rsid w:val="009538EE"/>
    <w:rsid w:val="0096183E"/>
    <w:rsid w:val="00965C4C"/>
    <w:rsid w:val="009727ED"/>
    <w:rsid w:val="00977C02"/>
    <w:rsid w:val="00982560"/>
    <w:rsid w:val="009A6529"/>
    <w:rsid w:val="009A67C9"/>
    <w:rsid w:val="009B095A"/>
    <w:rsid w:val="009B0BC3"/>
    <w:rsid w:val="009B4327"/>
    <w:rsid w:val="009C00FA"/>
    <w:rsid w:val="009C05B7"/>
    <w:rsid w:val="009C1337"/>
    <w:rsid w:val="009C1A4B"/>
    <w:rsid w:val="009C480A"/>
    <w:rsid w:val="009D2952"/>
    <w:rsid w:val="009D7582"/>
    <w:rsid w:val="009E10FD"/>
    <w:rsid w:val="009E1DF2"/>
    <w:rsid w:val="009E26E6"/>
    <w:rsid w:val="00A00330"/>
    <w:rsid w:val="00A00F86"/>
    <w:rsid w:val="00A02362"/>
    <w:rsid w:val="00A03475"/>
    <w:rsid w:val="00A05572"/>
    <w:rsid w:val="00A23AD6"/>
    <w:rsid w:val="00A24BE2"/>
    <w:rsid w:val="00A27CF1"/>
    <w:rsid w:val="00A3338B"/>
    <w:rsid w:val="00A33AE8"/>
    <w:rsid w:val="00A40BF7"/>
    <w:rsid w:val="00A45605"/>
    <w:rsid w:val="00A514B6"/>
    <w:rsid w:val="00A642E6"/>
    <w:rsid w:val="00A6542F"/>
    <w:rsid w:val="00A678CF"/>
    <w:rsid w:val="00A70548"/>
    <w:rsid w:val="00A70897"/>
    <w:rsid w:val="00A73129"/>
    <w:rsid w:val="00A7397B"/>
    <w:rsid w:val="00A76700"/>
    <w:rsid w:val="00A80E52"/>
    <w:rsid w:val="00A911A1"/>
    <w:rsid w:val="00A965B0"/>
    <w:rsid w:val="00AA0A68"/>
    <w:rsid w:val="00AA2044"/>
    <w:rsid w:val="00AA73DE"/>
    <w:rsid w:val="00AA7421"/>
    <w:rsid w:val="00AB21BD"/>
    <w:rsid w:val="00AC5B4B"/>
    <w:rsid w:val="00AC60DB"/>
    <w:rsid w:val="00AC77A7"/>
    <w:rsid w:val="00AD7917"/>
    <w:rsid w:val="00AE29A7"/>
    <w:rsid w:val="00AE5B90"/>
    <w:rsid w:val="00AE5C58"/>
    <w:rsid w:val="00AE6257"/>
    <w:rsid w:val="00AF27EB"/>
    <w:rsid w:val="00AF2CA6"/>
    <w:rsid w:val="00AF38A4"/>
    <w:rsid w:val="00AF45DB"/>
    <w:rsid w:val="00B02364"/>
    <w:rsid w:val="00B05406"/>
    <w:rsid w:val="00B071B3"/>
    <w:rsid w:val="00B10958"/>
    <w:rsid w:val="00B113C0"/>
    <w:rsid w:val="00B20604"/>
    <w:rsid w:val="00B237CC"/>
    <w:rsid w:val="00B24474"/>
    <w:rsid w:val="00B24F06"/>
    <w:rsid w:val="00B30690"/>
    <w:rsid w:val="00B34AFE"/>
    <w:rsid w:val="00B45EF6"/>
    <w:rsid w:val="00B47996"/>
    <w:rsid w:val="00B537F2"/>
    <w:rsid w:val="00B5689D"/>
    <w:rsid w:val="00B64220"/>
    <w:rsid w:val="00B80ACD"/>
    <w:rsid w:val="00B84BB7"/>
    <w:rsid w:val="00B919A7"/>
    <w:rsid w:val="00B94CAB"/>
    <w:rsid w:val="00BA2A33"/>
    <w:rsid w:val="00BA4530"/>
    <w:rsid w:val="00BB2125"/>
    <w:rsid w:val="00BC2AB9"/>
    <w:rsid w:val="00BC2E57"/>
    <w:rsid w:val="00BC3BCD"/>
    <w:rsid w:val="00BD156E"/>
    <w:rsid w:val="00BE1127"/>
    <w:rsid w:val="00BE701D"/>
    <w:rsid w:val="00BE7530"/>
    <w:rsid w:val="00BF56F6"/>
    <w:rsid w:val="00C00D66"/>
    <w:rsid w:val="00C03C0D"/>
    <w:rsid w:val="00C155C3"/>
    <w:rsid w:val="00C260E9"/>
    <w:rsid w:val="00C26ECB"/>
    <w:rsid w:val="00C2712B"/>
    <w:rsid w:val="00C3304A"/>
    <w:rsid w:val="00C3725D"/>
    <w:rsid w:val="00C4097A"/>
    <w:rsid w:val="00C43735"/>
    <w:rsid w:val="00C43AC2"/>
    <w:rsid w:val="00C4515C"/>
    <w:rsid w:val="00C66022"/>
    <w:rsid w:val="00C661CF"/>
    <w:rsid w:val="00C6659B"/>
    <w:rsid w:val="00C67DB0"/>
    <w:rsid w:val="00C779BB"/>
    <w:rsid w:val="00C8009A"/>
    <w:rsid w:val="00C80808"/>
    <w:rsid w:val="00C817CF"/>
    <w:rsid w:val="00C821CB"/>
    <w:rsid w:val="00C84431"/>
    <w:rsid w:val="00C924DE"/>
    <w:rsid w:val="00CA26ED"/>
    <w:rsid w:val="00CA49B3"/>
    <w:rsid w:val="00CA52C0"/>
    <w:rsid w:val="00CA6642"/>
    <w:rsid w:val="00CB589F"/>
    <w:rsid w:val="00CB66F6"/>
    <w:rsid w:val="00CC114E"/>
    <w:rsid w:val="00CC7BC5"/>
    <w:rsid w:val="00CD2611"/>
    <w:rsid w:val="00CD69A0"/>
    <w:rsid w:val="00CD6E27"/>
    <w:rsid w:val="00CD748A"/>
    <w:rsid w:val="00CD7872"/>
    <w:rsid w:val="00CE3BEF"/>
    <w:rsid w:val="00CE6FD0"/>
    <w:rsid w:val="00CF036E"/>
    <w:rsid w:val="00CF19DA"/>
    <w:rsid w:val="00CF7C3D"/>
    <w:rsid w:val="00D01B59"/>
    <w:rsid w:val="00D0234C"/>
    <w:rsid w:val="00D14401"/>
    <w:rsid w:val="00D17128"/>
    <w:rsid w:val="00D202C6"/>
    <w:rsid w:val="00D3589B"/>
    <w:rsid w:val="00D40FDD"/>
    <w:rsid w:val="00D4205C"/>
    <w:rsid w:val="00D5201C"/>
    <w:rsid w:val="00D538D4"/>
    <w:rsid w:val="00D57F61"/>
    <w:rsid w:val="00D615D5"/>
    <w:rsid w:val="00D65758"/>
    <w:rsid w:val="00D66C85"/>
    <w:rsid w:val="00D70835"/>
    <w:rsid w:val="00D74D06"/>
    <w:rsid w:val="00D75016"/>
    <w:rsid w:val="00D757DD"/>
    <w:rsid w:val="00D76326"/>
    <w:rsid w:val="00D766AA"/>
    <w:rsid w:val="00D8273E"/>
    <w:rsid w:val="00D8509F"/>
    <w:rsid w:val="00D865AF"/>
    <w:rsid w:val="00D93BA6"/>
    <w:rsid w:val="00D94D1A"/>
    <w:rsid w:val="00D9650A"/>
    <w:rsid w:val="00DA3FDD"/>
    <w:rsid w:val="00DA413E"/>
    <w:rsid w:val="00DA4F53"/>
    <w:rsid w:val="00DA5FA5"/>
    <w:rsid w:val="00DB10E4"/>
    <w:rsid w:val="00DB368E"/>
    <w:rsid w:val="00DC0E39"/>
    <w:rsid w:val="00DC14F7"/>
    <w:rsid w:val="00DC6908"/>
    <w:rsid w:val="00E12619"/>
    <w:rsid w:val="00E12D4C"/>
    <w:rsid w:val="00E17C0E"/>
    <w:rsid w:val="00E21B82"/>
    <w:rsid w:val="00E322C4"/>
    <w:rsid w:val="00E4205D"/>
    <w:rsid w:val="00E53392"/>
    <w:rsid w:val="00E64B42"/>
    <w:rsid w:val="00E71A84"/>
    <w:rsid w:val="00E7433F"/>
    <w:rsid w:val="00E74D5F"/>
    <w:rsid w:val="00E84D0A"/>
    <w:rsid w:val="00E93F2B"/>
    <w:rsid w:val="00E94D0B"/>
    <w:rsid w:val="00E968BC"/>
    <w:rsid w:val="00EA542A"/>
    <w:rsid w:val="00EA7913"/>
    <w:rsid w:val="00EC2D7F"/>
    <w:rsid w:val="00ED5937"/>
    <w:rsid w:val="00EE20A9"/>
    <w:rsid w:val="00EE24B7"/>
    <w:rsid w:val="00EE6E2A"/>
    <w:rsid w:val="00EE7418"/>
    <w:rsid w:val="00EF1C3F"/>
    <w:rsid w:val="00EF2BD7"/>
    <w:rsid w:val="00EF31B1"/>
    <w:rsid w:val="00EF44E3"/>
    <w:rsid w:val="00EF56CF"/>
    <w:rsid w:val="00F037B3"/>
    <w:rsid w:val="00F125DB"/>
    <w:rsid w:val="00F12B1B"/>
    <w:rsid w:val="00F16949"/>
    <w:rsid w:val="00F16B97"/>
    <w:rsid w:val="00F21797"/>
    <w:rsid w:val="00F23447"/>
    <w:rsid w:val="00F24E5C"/>
    <w:rsid w:val="00F269A1"/>
    <w:rsid w:val="00F301CE"/>
    <w:rsid w:val="00F361EC"/>
    <w:rsid w:val="00F36C74"/>
    <w:rsid w:val="00F4379C"/>
    <w:rsid w:val="00F47F86"/>
    <w:rsid w:val="00F50A22"/>
    <w:rsid w:val="00F516C5"/>
    <w:rsid w:val="00F559D6"/>
    <w:rsid w:val="00F57293"/>
    <w:rsid w:val="00F57CE3"/>
    <w:rsid w:val="00F62F66"/>
    <w:rsid w:val="00F64F17"/>
    <w:rsid w:val="00F6705C"/>
    <w:rsid w:val="00F67992"/>
    <w:rsid w:val="00F73897"/>
    <w:rsid w:val="00F775B2"/>
    <w:rsid w:val="00F83748"/>
    <w:rsid w:val="00F85418"/>
    <w:rsid w:val="00F90B77"/>
    <w:rsid w:val="00F923F6"/>
    <w:rsid w:val="00F94C6C"/>
    <w:rsid w:val="00F94E09"/>
    <w:rsid w:val="00F96B96"/>
    <w:rsid w:val="00FB52BB"/>
    <w:rsid w:val="00FC0A56"/>
    <w:rsid w:val="00FC0AB4"/>
    <w:rsid w:val="00FC6C86"/>
    <w:rsid w:val="00FD2C86"/>
    <w:rsid w:val="00FE015B"/>
    <w:rsid w:val="00FF3544"/>
    <w:rsid w:val="00FF53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2619"/>
    <w:rPr>
      <w:sz w:val="24"/>
      <w:lang w:val="uk-UA" w:eastAsia="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1473D"/>
    <w:pPr>
      <w:tabs>
        <w:tab w:val="center" w:pos="4677"/>
        <w:tab w:val="right" w:pos="9355"/>
      </w:tabs>
    </w:pPr>
  </w:style>
  <w:style w:type="character" w:styleId="a5">
    <w:name w:val="page number"/>
    <w:basedOn w:val="a0"/>
    <w:rsid w:val="0011473D"/>
  </w:style>
  <w:style w:type="paragraph" w:customStyle="1" w:styleId="12">
    <w:name w:val=" Знак12"/>
    <w:basedOn w:val="a"/>
    <w:rsid w:val="00552CAE"/>
    <w:rPr>
      <w:rFonts w:ascii="Verdana" w:hAnsi="Verdana" w:cs="Verdana"/>
      <w:sz w:val="20"/>
      <w:lang w:val="en-US" w:eastAsia="en-US"/>
    </w:rPr>
  </w:style>
  <w:style w:type="paragraph" w:styleId="a6">
    <w:name w:val="Body Text"/>
    <w:basedOn w:val="a"/>
    <w:link w:val="a7"/>
    <w:rsid w:val="00D65758"/>
    <w:pPr>
      <w:jc w:val="both"/>
    </w:pPr>
    <w:rPr>
      <w:sz w:val="28"/>
      <w:lang/>
    </w:rPr>
  </w:style>
  <w:style w:type="paragraph" w:styleId="3">
    <w:name w:val="Body Text Indent 3"/>
    <w:basedOn w:val="a"/>
    <w:rsid w:val="00D65758"/>
    <w:pPr>
      <w:spacing w:after="120"/>
      <w:ind w:left="283"/>
    </w:pPr>
    <w:rPr>
      <w:sz w:val="16"/>
      <w:szCs w:val="16"/>
      <w:lang w:val="en-US" w:eastAsia="ru-RU"/>
    </w:rPr>
  </w:style>
  <w:style w:type="paragraph" w:customStyle="1" w:styleId="a8">
    <w:name w:val=" Знак"/>
    <w:basedOn w:val="a"/>
    <w:rsid w:val="00982560"/>
    <w:rPr>
      <w:rFonts w:ascii="Verdana" w:hAnsi="Verdana" w:cs="Verdana"/>
      <w:sz w:val="20"/>
      <w:lang w:val="en-US" w:eastAsia="en-US"/>
    </w:rPr>
  </w:style>
  <w:style w:type="paragraph" w:customStyle="1" w:styleId="1">
    <w:name w:val=" Знак1 Знак Знак Знак Знак Знак Знак Знак Знак Знак Знак Знак Знак Знак Знак Знак Знак Знак Знак"/>
    <w:basedOn w:val="a"/>
    <w:rsid w:val="00695A32"/>
    <w:rPr>
      <w:rFonts w:ascii="Verdana" w:hAnsi="Verdana" w:cs="Verdana"/>
      <w:sz w:val="20"/>
      <w:lang w:val="en-US" w:eastAsia="en-US"/>
    </w:rPr>
  </w:style>
  <w:style w:type="paragraph" w:customStyle="1" w:styleId="10">
    <w:name w:val=" Знак1 Знак Знак Знак Знак Знак Знак Знак"/>
    <w:basedOn w:val="a"/>
    <w:link w:val="a0"/>
    <w:rsid w:val="00F923F6"/>
    <w:rPr>
      <w:rFonts w:ascii="Verdana" w:hAnsi="Verdana" w:cs="Verdana"/>
      <w:sz w:val="20"/>
      <w:lang w:val="en-US" w:eastAsia="en-US"/>
    </w:rPr>
  </w:style>
  <w:style w:type="paragraph" w:customStyle="1" w:styleId="11">
    <w:name w:val="Знак1"/>
    <w:basedOn w:val="a"/>
    <w:rsid w:val="00AE29A7"/>
    <w:rPr>
      <w:rFonts w:ascii="Verdana" w:hAnsi="Verdana" w:cs="Verdana"/>
      <w:sz w:val="20"/>
      <w:lang w:val="en-US" w:eastAsia="en-US"/>
    </w:rPr>
  </w:style>
  <w:style w:type="character" w:customStyle="1" w:styleId="a7">
    <w:name w:val="Основной текст Знак"/>
    <w:link w:val="a6"/>
    <w:locked/>
    <w:rsid w:val="000A6762"/>
    <w:rPr>
      <w:sz w:val="28"/>
      <w:lang w:val="uk-UA"/>
    </w:rPr>
  </w:style>
  <w:style w:type="character" w:styleId="a9">
    <w:name w:val="Hyperlink"/>
    <w:uiPriority w:val="99"/>
    <w:unhideWhenUsed/>
    <w:rsid w:val="009B0BC3"/>
    <w:rPr>
      <w:color w:val="0000FF"/>
      <w:u w:val="single"/>
    </w:rPr>
  </w:style>
  <w:style w:type="paragraph" w:styleId="aa">
    <w:name w:val="Normal (Web)"/>
    <w:basedOn w:val="a"/>
    <w:unhideWhenUsed/>
    <w:rsid w:val="0088304D"/>
    <w:pPr>
      <w:spacing w:before="100" w:beforeAutospacing="1" w:after="100" w:afterAutospacing="1"/>
    </w:pPr>
    <w:rPr>
      <w:szCs w:val="24"/>
      <w:lang w:val="ru-RU" w:eastAsia="ru-RU"/>
    </w:rPr>
  </w:style>
  <w:style w:type="character" w:customStyle="1" w:styleId="apple-converted-space">
    <w:name w:val="apple-converted-space"/>
    <w:rsid w:val="001639A2"/>
  </w:style>
  <w:style w:type="paragraph" w:styleId="ab">
    <w:name w:val="header"/>
    <w:basedOn w:val="a"/>
    <w:link w:val="ac"/>
    <w:rsid w:val="00E93F2B"/>
    <w:pPr>
      <w:tabs>
        <w:tab w:val="center" w:pos="4677"/>
        <w:tab w:val="right" w:pos="9355"/>
      </w:tabs>
    </w:pPr>
  </w:style>
  <w:style w:type="character" w:customStyle="1" w:styleId="ac">
    <w:name w:val="Верхний колонтитул Знак"/>
    <w:link w:val="ab"/>
    <w:rsid w:val="00E93F2B"/>
    <w:rPr>
      <w:sz w:val="24"/>
      <w:lang w:val="uk-UA" w:eastAsia="uk-UA"/>
    </w:rPr>
  </w:style>
  <w:style w:type="character" w:styleId="ad">
    <w:name w:val="FollowedHyperlink"/>
    <w:rsid w:val="008D647F"/>
    <w:rPr>
      <w:color w:val="800080"/>
      <w:u w:val="single"/>
    </w:rPr>
  </w:style>
  <w:style w:type="character" w:customStyle="1" w:styleId="a4">
    <w:name w:val="Нижний колонтитул Знак"/>
    <w:link w:val="a3"/>
    <w:uiPriority w:val="99"/>
    <w:rsid w:val="00F36C74"/>
    <w:rPr>
      <w:sz w:val="24"/>
      <w:lang w:val="uk-UA" w:eastAsia="uk-UA"/>
    </w:rPr>
  </w:style>
  <w:style w:type="character" w:customStyle="1" w:styleId="apple-style-span">
    <w:name w:val="apple-style-span"/>
    <w:basedOn w:val="a0"/>
    <w:rsid w:val="00E71A84"/>
  </w:style>
  <w:style w:type="character" w:styleId="ae">
    <w:name w:val="Strong"/>
    <w:qFormat/>
    <w:rsid w:val="00BA2A33"/>
    <w:rPr>
      <w:b/>
      <w:bCs/>
    </w:rPr>
  </w:style>
  <w:style w:type="paragraph" w:styleId="af">
    <w:name w:val="List Paragraph"/>
    <w:basedOn w:val="a"/>
    <w:uiPriority w:val="34"/>
    <w:qFormat/>
    <w:rsid w:val="000B1D8B"/>
    <w:pPr>
      <w:ind w:left="708"/>
    </w:pPr>
  </w:style>
  <w:style w:type="character" w:customStyle="1" w:styleId="textexposedshow">
    <w:name w:val="text_exposed_show"/>
    <w:rsid w:val="0014238E"/>
  </w:style>
  <w:style w:type="paragraph" w:styleId="2">
    <w:name w:val="Body Text Indent 2"/>
    <w:basedOn w:val="a"/>
    <w:link w:val="20"/>
    <w:rsid w:val="007A7DF7"/>
    <w:pPr>
      <w:spacing w:after="120" w:line="480" w:lineRule="auto"/>
      <w:ind w:left="283"/>
    </w:pPr>
  </w:style>
  <w:style w:type="character" w:customStyle="1" w:styleId="20">
    <w:name w:val="Основной текст с отступом 2 Знак"/>
    <w:link w:val="2"/>
    <w:rsid w:val="007A7DF7"/>
    <w:rPr>
      <w:sz w:val="24"/>
      <w:lang w:val="uk-UA" w:eastAsia="uk-UA"/>
    </w:rPr>
  </w:style>
  <w:style w:type="paragraph" w:styleId="af0">
    <w:name w:val="Balloon Text"/>
    <w:basedOn w:val="a"/>
    <w:link w:val="af1"/>
    <w:rsid w:val="004C3C49"/>
    <w:rPr>
      <w:rFonts w:ascii="Tahoma" w:hAnsi="Tahoma"/>
      <w:sz w:val="16"/>
      <w:szCs w:val="16"/>
    </w:rPr>
  </w:style>
  <w:style w:type="character" w:customStyle="1" w:styleId="af1">
    <w:name w:val="Текст выноски Знак"/>
    <w:link w:val="af0"/>
    <w:rsid w:val="004C3C49"/>
    <w:rPr>
      <w:rFonts w:ascii="Tahoma"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185755903">
      <w:bodyDiv w:val="1"/>
      <w:marLeft w:val="0"/>
      <w:marRight w:val="0"/>
      <w:marTop w:val="0"/>
      <w:marBottom w:val="0"/>
      <w:divBdr>
        <w:top w:val="none" w:sz="0" w:space="0" w:color="auto"/>
        <w:left w:val="none" w:sz="0" w:space="0" w:color="auto"/>
        <w:bottom w:val="none" w:sz="0" w:space="0" w:color="auto"/>
        <w:right w:val="none" w:sz="0" w:space="0" w:color="auto"/>
      </w:divBdr>
    </w:div>
    <w:div w:id="205723543">
      <w:bodyDiv w:val="1"/>
      <w:marLeft w:val="0"/>
      <w:marRight w:val="0"/>
      <w:marTop w:val="0"/>
      <w:marBottom w:val="0"/>
      <w:divBdr>
        <w:top w:val="none" w:sz="0" w:space="0" w:color="auto"/>
        <w:left w:val="none" w:sz="0" w:space="0" w:color="auto"/>
        <w:bottom w:val="none" w:sz="0" w:space="0" w:color="auto"/>
        <w:right w:val="none" w:sz="0" w:space="0" w:color="auto"/>
      </w:divBdr>
    </w:div>
    <w:div w:id="295842568">
      <w:bodyDiv w:val="1"/>
      <w:marLeft w:val="0"/>
      <w:marRight w:val="0"/>
      <w:marTop w:val="0"/>
      <w:marBottom w:val="0"/>
      <w:divBdr>
        <w:top w:val="none" w:sz="0" w:space="0" w:color="auto"/>
        <w:left w:val="none" w:sz="0" w:space="0" w:color="auto"/>
        <w:bottom w:val="none" w:sz="0" w:space="0" w:color="auto"/>
        <w:right w:val="none" w:sz="0" w:space="0" w:color="auto"/>
      </w:divBdr>
    </w:div>
    <w:div w:id="433676626">
      <w:bodyDiv w:val="1"/>
      <w:marLeft w:val="0"/>
      <w:marRight w:val="0"/>
      <w:marTop w:val="0"/>
      <w:marBottom w:val="0"/>
      <w:divBdr>
        <w:top w:val="none" w:sz="0" w:space="0" w:color="auto"/>
        <w:left w:val="none" w:sz="0" w:space="0" w:color="auto"/>
        <w:bottom w:val="none" w:sz="0" w:space="0" w:color="auto"/>
        <w:right w:val="none" w:sz="0" w:space="0" w:color="auto"/>
      </w:divBdr>
    </w:div>
    <w:div w:id="943153506">
      <w:bodyDiv w:val="1"/>
      <w:marLeft w:val="0"/>
      <w:marRight w:val="0"/>
      <w:marTop w:val="0"/>
      <w:marBottom w:val="0"/>
      <w:divBdr>
        <w:top w:val="none" w:sz="0" w:space="0" w:color="auto"/>
        <w:left w:val="none" w:sz="0" w:space="0" w:color="auto"/>
        <w:bottom w:val="none" w:sz="0" w:space="0" w:color="auto"/>
        <w:right w:val="none" w:sz="0" w:space="0" w:color="auto"/>
      </w:divBdr>
    </w:div>
    <w:div w:id="969434443">
      <w:bodyDiv w:val="1"/>
      <w:marLeft w:val="0"/>
      <w:marRight w:val="0"/>
      <w:marTop w:val="0"/>
      <w:marBottom w:val="0"/>
      <w:divBdr>
        <w:top w:val="none" w:sz="0" w:space="0" w:color="auto"/>
        <w:left w:val="none" w:sz="0" w:space="0" w:color="auto"/>
        <w:bottom w:val="none" w:sz="0" w:space="0" w:color="auto"/>
        <w:right w:val="none" w:sz="0" w:space="0" w:color="auto"/>
      </w:divBdr>
    </w:div>
    <w:div w:id="1109156558">
      <w:bodyDiv w:val="1"/>
      <w:marLeft w:val="0"/>
      <w:marRight w:val="0"/>
      <w:marTop w:val="0"/>
      <w:marBottom w:val="0"/>
      <w:divBdr>
        <w:top w:val="none" w:sz="0" w:space="0" w:color="auto"/>
        <w:left w:val="none" w:sz="0" w:space="0" w:color="auto"/>
        <w:bottom w:val="none" w:sz="0" w:space="0" w:color="auto"/>
        <w:right w:val="none" w:sz="0" w:space="0" w:color="auto"/>
      </w:divBdr>
    </w:div>
    <w:div w:id="1384597492">
      <w:bodyDiv w:val="1"/>
      <w:marLeft w:val="0"/>
      <w:marRight w:val="0"/>
      <w:marTop w:val="0"/>
      <w:marBottom w:val="0"/>
      <w:divBdr>
        <w:top w:val="none" w:sz="0" w:space="0" w:color="auto"/>
        <w:left w:val="none" w:sz="0" w:space="0" w:color="auto"/>
        <w:bottom w:val="none" w:sz="0" w:space="0" w:color="auto"/>
        <w:right w:val="none" w:sz="0" w:space="0" w:color="auto"/>
      </w:divBdr>
    </w:div>
    <w:div w:id="1461536802">
      <w:bodyDiv w:val="1"/>
      <w:marLeft w:val="0"/>
      <w:marRight w:val="0"/>
      <w:marTop w:val="0"/>
      <w:marBottom w:val="0"/>
      <w:divBdr>
        <w:top w:val="none" w:sz="0" w:space="0" w:color="auto"/>
        <w:left w:val="none" w:sz="0" w:space="0" w:color="auto"/>
        <w:bottom w:val="none" w:sz="0" w:space="0" w:color="auto"/>
        <w:right w:val="none" w:sz="0" w:space="0" w:color="auto"/>
      </w:divBdr>
    </w:div>
    <w:div w:id="1488597869">
      <w:bodyDiv w:val="1"/>
      <w:marLeft w:val="0"/>
      <w:marRight w:val="0"/>
      <w:marTop w:val="0"/>
      <w:marBottom w:val="0"/>
      <w:divBdr>
        <w:top w:val="none" w:sz="0" w:space="0" w:color="auto"/>
        <w:left w:val="none" w:sz="0" w:space="0" w:color="auto"/>
        <w:bottom w:val="none" w:sz="0" w:space="0" w:color="auto"/>
        <w:right w:val="none" w:sz="0" w:space="0" w:color="auto"/>
      </w:divBdr>
    </w:div>
    <w:div w:id="1670476567">
      <w:bodyDiv w:val="1"/>
      <w:marLeft w:val="0"/>
      <w:marRight w:val="0"/>
      <w:marTop w:val="0"/>
      <w:marBottom w:val="0"/>
      <w:divBdr>
        <w:top w:val="none" w:sz="0" w:space="0" w:color="auto"/>
        <w:left w:val="none" w:sz="0" w:space="0" w:color="auto"/>
        <w:bottom w:val="none" w:sz="0" w:space="0" w:color="auto"/>
        <w:right w:val="none" w:sz="0" w:space="0" w:color="auto"/>
      </w:divBdr>
    </w:div>
    <w:div w:id="1725718802">
      <w:bodyDiv w:val="1"/>
      <w:marLeft w:val="0"/>
      <w:marRight w:val="0"/>
      <w:marTop w:val="0"/>
      <w:marBottom w:val="0"/>
      <w:divBdr>
        <w:top w:val="none" w:sz="0" w:space="0" w:color="auto"/>
        <w:left w:val="none" w:sz="0" w:space="0" w:color="auto"/>
        <w:bottom w:val="none" w:sz="0" w:space="0" w:color="auto"/>
        <w:right w:val="none" w:sz="0" w:space="0" w:color="auto"/>
      </w:divBdr>
    </w:div>
    <w:div w:id="1790779244">
      <w:bodyDiv w:val="1"/>
      <w:marLeft w:val="0"/>
      <w:marRight w:val="0"/>
      <w:marTop w:val="0"/>
      <w:marBottom w:val="0"/>
      <w:divBdr>
        <w:top w:val="none" w:sz="0" w:space="0" w:color="auto"/>
        <w:left w:val="none" w:sz="0" w:space="0" w:color="auto"/>
        <w:bottom w:val="none" w:sz="0" w:space="0" w:color="auto"/>
        <w:right w:val="none" w:sz="0" w:space="0" w:color="auto"/>
      </w:divBdr>
    </w:div>
    <w:div w:id="196214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pu.com.ua/files/ris/310_2.d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pu.com.ua/files/ris/310_3.doc"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178AA-7982-464B-BF7D-3B94DE0B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ШАНОВНІ АУДИТОРИ</vt:lpstr>
    </vt:vector>
  </TitlesOfParts>
  <Company>Организация</Company>
  <LinksUpToDate>false</LinksUpToDate>
  <CharactersWithSpaces>3620</CharactersWithSpaces>
  <SharedDoc>false</SharedDoc>
  <HLinks>
    <vt:vector size="12" baseType="variant">
      <vt:variant>
        <vt:i4>5308513</vt:i4>
      </vt:variant>
      <vt:variant>
        <vt:i4>3</vt:i4>
      </vt:variant>
      <vt:variant>
        <vt:i4>0</vt:i4>
      </vt:variant>
      <vt:variant>
        <vt:i4>5</vt:i4>
      </vt:variant>
      <vt:variant>
        <vt:lpwstr>http://www.apu.com.ua/files/ris/296_4.docx</vt:lpwstr>
      </vt:variant>
      <vt:variant>
        <vt:lpwstr/>
      </vt:variant>
      <vt:variant>
        <vt:i4>2686980</vt:i4>
      </vt:variant>
      <vt:variant>
        <vt:i4>0</vt:i4>
      </vt:variant>
      <vt:variant>
        <vt:i4>0</vt:i4>
      </vt:variant>
      <vt:variant>
        <vt:i4>5</vt:i4>
      </vt:variant>
      <vt:variant>
        <vt:lpwstr>http://www.apu.com.ua/files/ris/296_2.doc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ШАНОВНІ АУДИТОРИ</dc:title>
  <dc:creator>Алла</dc:creator>
  <cp:lastModifiedBy>Igor</cp:lastModifiedBy>
  <cp:revision>2</cp:revision>
  <cp:lastPrinted>2015-04-30T09:58:00Z</cp:lastPrinted>
  <dcterms:created xsi:type="dcterms:W3CDTF">2015-04-30T10:18:00Z</dcterms:created>
  <dcterms:modified xsi:type="dcterms:W3CDTF">2015-04-30T10:18:00Z</dcterms:modified>
</cp:coreProperties>
</file>